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A7731" w14:textId="5118B3A1" w:rsidR="0001667F" w:rsidRPr="0001667F" w:rsidRDefault="0001667F" w:rsidP="00325FC5">
      <w:pPr>
        <w:spacing w:after="0" w:line="240" w:lineRule="auto"/>
        <w:ind w:left="720" w:hanging="360"/>
        <w:jc w:val="center"/>
        <w:rPr>
          <w:b/>
          <w:bCs/>
          <w:sz w:val="28"/>
          <w:szCs w:val="28"/>
        </w:rPr>
      </w:pPr>
      <w:r w:rsidRPr="0001667F">
        <w:rPr>
          <w:b/>
          <w:bCs/>
          <w:sz w:val="28"/>
          <w:szCs w:val="28"/>
        </w:rPr>
        <w:t xml:space="preserve">TOWN OF WAUSAU WIND </w:t>
      </w:r>
      <w:r w:rsidR="005D4E2E">
        <w:rPr>
          <w:b/>
          <w:bCs/>
          <w:sz w:val="28"/>
          <w:szCs w:val="28"/>
        </w:rPr>
        <w:t>ENERGY SYSTEMS</w:t>
      </w:r>
      <w:r w:rsidRPr="0001667F">
        <w:rPr>
          <w:b/>
          <w:bCs/>
          <w:sz w:val="28"/>
          <w:szCs w:val="28"/>
        </w:rPr>
        <w:t xml:space="preserve"> APPLICATION</w:t>
      </w:r>
    </w:p>
    <w:p w14:paraId="47816DBB" w14:textId="77777777" w:rsidR="0001667F" w:rsidRDefault="0001667F" w:rsidP="0001667F">
      <w:pPr>
        <w:spacing w:after="0" w:line="240" w:lineRule="auto"/>
        <w:ind w:left="720" w:hanging="360"/>
      </w:pPr>
    </w:p>
    <w:p w14:paraId="1C612903" w14:textId="04F4F7C3" w:rsidR="0001667F" w:rsidRPr="0001667F" w:rsidRDefault="0001667F" w:rsidP="0001667F">
      <w:pPr>
        <w:pStyle w:val="ListParagraph"/>
        <w:numPr>
          <w:ilvl w:val="0"/>
          <w:numId w:val="17"/>
        </w:numPr>
        <w:spacing w:after="0" w:line="240" w:lineRule="auto"/>
        <w:rPr>
          <w:rFonts w:ascii="Tahoma" w:hAnsi="Tahoma" w:cs="Tahoma"/>
          <w:sz w:val="20"/>
        </w:rPr>
      </w:pPr>
      <w:r w:rsidRPr="0001667F">
        <w:rPr>
          <w:rFonts w:ascii="Tahoma" w:hAnsi="Tahoma" w:cs="Tahoma"/>
          <w:sz w:val="20"/>
        </w:rPr>
        <w:t xml:space="preserve">Name of </w:t>
      </w:r>
      <w:r w:rsidR="00973A7B" w:rsidRPr="0001667F">
        <w:rPr>
          <w:rFonts w:ascii="Tahoma" w:hAnsi="Tahoma" w:cs="Tahoma"/>
          <w:sz w:val="20"/>
        </w:rPr>
        <w:t>Applicant: _</w:t>
      </w:r>
      <w:r w:rsidRPr="0001667F">
        <w:rPr>
          <w:rFonts w:ascii="Tahoma" w:hAnsi="Tahoma" w:cs="Tahoma"/>
          <w:sz w:val="20"/>
        </w:rPr>
        <w:t>______________________________________________________________</w:t>
      </w:r>
    </w:p>
    <w:p w14:paraId="566F09C4" w14:textId="77777777" w:rsidR="0001667F" w:rsidRPr="00A0356A" w:rsidRDefault="0001667F" w:rsidP="0001667F">
      <w:pPr>
        <w:pStyle w:val="ListParagraph"/>
        <w:spacing w:after="0" w:line="240" w:lineRule="auto"/>
        <w:rPr>
          <w:rFonts w:ascii="Tahoma" w:hAnsi="Tahoma" w:cs="Tahoma"/>
          <w:sz w:val="20"/>
        </w:rPr>
      </w:pPr>
    </w:p>
    <w:p w14:paraId="7CD68E73" w14:textId="2D5D718B" w:rsidR="0001667F" w:rsidRDefault="0001667F" w:rsidP="0001667F">
      <w:pPr>
        <w:ind w:firstLine="360"/>
        <w:rPr>
          <w:rFonts w:ascii="Tahoma" w:hAnsi="Tahoma" w:cs="Tahoma"/>
          <w:sz w:val="20"/>
        </w:rPr>
      </w:pPr>
      <w:r>
        <w:rPr>
          <w:rFonts w:ascii="Tahoma" w:hAnsi="Tahoma" w:cs="Tahoma"/>
          <w:sz w:val="20"/>
        </w:rPr>
        <w:t xml:space="preserve">2. </w:t>
      </w:r>
      <w:r>
        <w:rPr>
          <w:rFonts w:ascii="Tahoma" w:hAnsi="Tahoma" w:cs="Tahoma"/>
          <w:sz w:val="20"/>
        </w:rPr>
        <w:tab/>
        <w:t xml:space="preserve">Address of </w:t>
      </w:r>
      <w:r w:rsidR="00973A7B">
        <w:rPr>
          <w:rFonts w:ascii="Tahoma" w:hAnsi="Tahoma" w:cs="Tahoma"/>
          <w:sz w:val="20"/>
        </w:rPr>
        <w:t>Applicant: _</w:t>
      </w:r>
      <w:r w:rsidR="00325FC5">
        <w:rPr>
          <w:rFonts w:ascii="Tahoma" w:hAnsi="Tahoma" w:cs="Tahoma"/>
          <w:sz w:val="20"/>
        </w:rPr>
        <w:t>__________</w:t>
      </w:r>
      <w:r>
        <w:rPr>
          <w:rFonts w:ascii="Tahoma" w:hAnsi="Tahoma" w:cs="Tahoma"/>
          <w:sz w:val="20"/>
        </w:rPr>
        <w:t>__________________________________________________</w:t>
      </w:r>
    </w:p>
    <w:p w14:paraId="4E23C158" w14:textId="281831BC" w:rsidR="0001667F" w:rsidRDefault="0001667F" w:rsidP="0001667F">
      <w:pPr>
        <w:ind w:firstLine="360"/>
        <w:rPr>
          <w:rFonts w:ascii="Tahoma" w:hAnsi="Tahoma" w:cs="Tahoma"/>
          <w:sz w:val="20"/>
        </w:rPr>
      </w:pPr>
      <w:r>
        <w:rPr>
          <w:rFonts w:ascii="Tahoma" w:hAnsi="Tahoma" w:cs="Tahoma"/>
          <w:sz w:val="20"/>
        </w:rPr>
        <w:t xml:space="preserve">3.  Name of Contact </w:t>
      </w:r>
      <w:r w:rsidR="00973A7B">
        <w:rPr>
          <w:rFonts w:ascii="Tahoma" w:hAnsi="Tahoma" w:cs="Tahoma"/>
          <w:sz w:val="20"/>
        </w:rPr>
        <w:t>Person: _</w:t>
      </w:r>
      <w:r>
        <w:rPr>
          <w:rFonts w:ascii="Tahoma" w:hAnsi="Tahoma" w:cs="Tahoma"/>
          <w:sz w:val="20"/>
        </w:rPr>
        <w:t>___________________________________ Phone: ________________</w:t>
      </w:r>
    </w:p>
    <w:p w14:paraId="4CBD38A4" w14:textId="2BDEDF12" w:rsidR="0001667F" w:rsidRDefault="0001667F" w:rsidP="0001667F">
      <w:pPr>
        <w:ind w:firstLine="360"/>
        <w:rPr>
          <w:rFonts w:ascii="Tahoma" w:hAnsi="Tahoma" w:cs="Tahoma"/>
          <w:sz w:val="20"/>
        </w:rPr>
      </w:pPr>
      <w:r>
        <w:rPr>
          <w:rFonts w:ascii="Tahoma" w:hAnsi="Tahoma" w:cs="Tahoma"/>
          <w:sz w:val="20"/>
        </w:rPr>
        <w:t xml:space="preserve">4. </w:t>
      </w:r>
      <w:r w:rsidR="00967BEC">
        <w:rPr>
          <w:rFonts w:ascii="Tahoma" w:hAnsi="Tahoma" w:cs="Tahoma"/>
          <w:sz w:val="20"/>
        </w:rPr>
        <w:t>Contact</w:t>
      </w:r>
      <w:r>
        <w:rPr>
          <w:rFonts w:ascii="Tahoma" w:hAnsi="Tahoma" w:cs="Tahoma"/>
          <w:sz w:val="20"/>
        </w:rPr>
        <w:t xml:space="preserve"> Email address: _____________________________________________________________</w:t>
      </w:r>
    </w:p>
    <w:p w14:paraId="004E4004" w14:textId="4729620E" w:rsidR="00967BEC" w:rsidRDefault="00967BEC" w:rsidP="0001667F">
      <w:pPr>
        <w:ind w:firstLine="360"/>
        <w:rPr>
          <w:rFonts w:ascii="Tahoma" w:hAnsi="Tahoma" w:cs="Tahoma"/>
          <w:sz w:val="20"/>
        </w:rPr>
      </w:pPr>
      <w:r>
        <w:rPr>
          <w:rFonts w:ascii="Tahoma" w:hAnsi="Tahoma" w:cs="Tahoma"/>
          <w:sz w:val="20"/>
        </w:rPr>
        <w:t>5.  Owner or developer name if different from above: _______________________________________</w:t>
      </w:r>
    </w:p>
    <w:p w14:paraId="1232C618" w14:textId="50329F39" w:rsidR="0001667F" w:rsidRDefault="00111D6E" w:rsidP="0001667F">
      <w:pPr>
        <w:ind w:firstLine="360"/>
        <w:rPr>
          <w:rFonts w:ascii="Tahoma" w:hAnsi="Tahoma" w:cs="Tahoma"/>
          <w:sz w:val="20"/>
        </w:rPr>
      </w:pPr>
      <w:r>
        <w:rPr>
          <w:rFonts w:ascii="Tahoma" w:hAnsi="Tahoma" w:cs="Tahoma"/>
          <w:noProof/>
          <w:sz w:val="20"/>
        </w:rPr>
        <mc:AlternateContent>
          <mc:Choice Requires="wps">
            <w:drawing>
              <wp:anchor distT="0" distB="0" distL="114300" distR="114300" simplePos="0" relativeHeight="251659264" behindDoc="0" locked="0" layoutInCell="1" allowOverlap="1" wp14:anchorId="0FBD1A61" wp14:editId="5368E869">
                <wp:simplePos x="0" y="0"/>
                <wp:positionH relativeFrom="margin">
                  <wp:posOffset>3068235</wp:posOffset>
                </wp:positionH>
                <wp:positionV relativeFrom="paragraph">
                  <wp:posOffset>2882</wp:posOffset>
                </wp:positionV>
                <wp:extent cx="247650" cy="133350"/>
                <wp:effectExtent l="0" t="0" r="19050" b="19050"/>
                <wp:wrapNone/>
                <wp:docPr id="2105159991" name="Rectangle: Rounded Corners 1"/>
                <wp:cNvGraphicFramePr/>
                <a:graphic xmlns:a="http://schemas.openxmlformats.org/drawingml/2006/main">
                  <a:graphicData uri="http://schemas.microsoft.com/office/word/2010/wordprocessingShape">
                    <wps:wsp>
                      <wps:cNvSpPr/>
                      <wps:spPr>
                        <a:xfrm>
                          <a:off x="0" y="0"/>
                          <a:ext cx="247650" cy="1333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D450A" id="Rectangle: Rounded Corners 1" o:spid="_x0000_s1026" style="position:absolute;margin-left:241.6pt;margin-top:.25pt;width:19.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" fillcolor="white [3201]" strokecolor="#4ea72e [3209]" strokeweight="1pt">
                <v:stroke joinstyle="miter"/>
                <w10:wrap anchorx="margin"/>
              </v:roundrect>
            </w:pict>
          </mc:Fallback>
        </mc:AlternateContent>
      </w:r>
      <w:r w:rsidR="00967BEC">
        <w:rPr>
          <w:rFonts w:ascii="Tahoma" w:hAnsi="Tahoma" w:cs="Tahoma"/>
          <w:noProof/>
          <w:sz w:val="20"/>
        </w:rPr>
        <mc:AlternateContent>
          <mc:Choice Requires="wps">
            <w:drawing>
              <wp:anchor distT="0" distB="0" distL="114300" distR="114300" simplePos="0" relativeHeight="251660288" behindDoc="0" locked="0" layoutInCell="1" allowOverlap="1" wp14:anchorId="5DC045E6" wp14:editId="0524523C">
                <wp:simplePos x="0" y="0"/>
                <wp:positionH relativeFrom="column">
                  <wp:posOffset>4591149</wp:posOffset>
                </wp:positionH>
                <wp:positionV relativeFrom="paragraph">
                  <wp:posOffset>9021</wp:posOffset>
                </wp:positionV>
                <wp:extent cx="247650" cy="133350"/>
                <wp:effectExtent l="0" t="0" r="19050" b="19050"/>
                <wp:wrapNone/>
                <wp:docPr id="794339108" name="Rectangle: Rounded Corners 1"/>
                <wp:cNvGraphicFramePr/>
                <a:graphic xmlns:a="http://schemas.openxmlformats.org/drawingml/2006/main">
                  <a:graphicData uri="http://schemas.microsoft.com/office/word/2010/wordprocessingShape">
                    <wps:wsp>
                      <wps:cNvSpPr/>
                      <wps:spPr>
                        <a:xfrm>
                          <a:off x="0" y="0"/>
                          <a:ext cx="247650" cy="1333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48EA3" id="Rectangle: Rounded Corners 1" o:spid="_x0000_s1026" style="position:absolute;margin-left:361.5pt;margin-top:.7pt;width:19.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" fillcolor="white [3201]" strokecolor="#4ea72e [3209]" strokeweight="1pt">
                <v:stroke joinstyle="miter"/>
              </v:roundrect>
            </w:pict>
          </mc:Fallback>
        </mc:AlternateContent>
      </w:r>
      <w:r w:rsidR="0001667F">
        <w:rPr>
          <w:rFonts w:ascii="Tahoma" w:hAnsi="Tahoma" w:cs="Tahoma"/>
          <w:sz w:val="20"/>
        </w:rPr>
        <w:t xml:space="preserve">5. Please check the type of </w:t>
      </w:r>
      <w:r w:rsidR="005D4E2E">
        <w:rPr>
          <w:rFonts w:ascii="Tahoma" w:hAnsi="Tahoma" w:cs="Tahoma"/>
          <w:sz w:val="20"/>
        </w:rPr>
        <w:t>Wind Turbine System</w:t>
      </w:r>
      <w:r w:rsidR="0001667F">
        <w:rPr>
          <w:rFonts w:ascii="Tahoma" w:hAnsi="Tahoma" w:cs="Tahoma"/>
          <w:sz w:val="20"/>
        </w:rPr>
        <w:t xml:space="preserve">:         </w:t>
      </w:r>
      <w:r w:rsidR="005D4E2E">
        <w:rPr>
          <w:rFonts w:ascii="Tahoma" w:hAnsi="Tahoma" w:cs="Tahoma"/>
          <w:sz w:val="20"/>
        </w:rPr>
        <w:t>Small Wind Systems</w:t>
      </w:r>
      <w:r w:rsidR="0001667F">
        <w:rPr>
          <w:rFonts w:ascii="Tahoma" w:hAnsi="Tahoma" w:cs="Tahoma"/>
          <w:sz w:val="20"/>
        </w:rPr>
        <w:t xml:space="preserve">          </w:t>
      </w:r>
      <w:r w:rsidR="005D4E2E">
        <w:rPr>
          <w:rFonts w:ascii="Tahoma" w:hAnsi="Tahoma" w:cs="Tahoma"/>
          <w:sz w:val="20"/>
        </w:rPr>
        <w:t>Large Wind Systems</w:t>
      </w:r>
    </w:p>
    <w:p w14:paraId="1E247D49" w14:textId="1E69A87D" w:rsidR="00252D32" w:rsidRDefault="00252D32" w:rsidP="00252D32">
      <w:pPr>
        <w:pStyle w:val="Footer"/>
        <w:tabs>
          <w:tab w:val="left" w:pos="720"/>
        </w:tabs>
        <w:ind w:firstLine="360"/>
        <w:rPr>
          <w:rFonts w:ascii="Arial" w:hAnsi="Arial" w:cs="Arial"/>
          <w:sz w:val="20"/>
        </w:rPr>
      </w:pPr>
      <w:r>
        <w:rPr>
          <w:rFonts w:ascii="Tahoma" w:hAnsi="Tahoma" w:cs="Tahoma"/>
          <w:sz w:val="20"/>
        </w:rPr>
        <w:t xml:space="preserve">6.  Please indicate the zoning district: </w:t>
      </w:r>
      <w:r>
        <w:rPr>
          <w:rFonts w:ascii="Arial" w:hAnsi="Arial" w:cs="Arial"/>
          <w:sz w:val="20"/>
        </w:rPr>
        <w:t>___R1/20___AT 1/40 ___A 1/80 _____CM 1 ___Multi Family</w:t>
      </w:r>
    </w:p>
    <w:p w14:paraId="5B9700DE" w14:textId="77777777" w:rsidR="00252D32" w:rsidRDefault="00252D32" w:rsidP="00252D32">
      <w:pPr>
        <w:pStyle w:val="Footer"/>
        <w:tabs>
          <w:tab w:val="left" w:pos="720"/>
        </w:tabs>
        <w:ind w:firstLine="360"/>
        <w:rPr>
          <w:rFonts w:ascii="Tahoma" w:hAnsi="Tahoma" w:cs="Tahoma"/>
          <w:sz w:val="20"/>
        </w:rPr>
      </w:pPr>
    </w:p>
    <w:p w14:paraId="2F0B272F" w14:textId="3FF45354" w:rsidR="009D061F" w:rsidRDefault="00252D32" w:rsidP="00325FC5">
      <w:pPr>
        <w:ind w:firstLine="360"/>
        <w:rPr>
          <w:rFonts w:ascii="Tahoma" w:hAnsi="Tahoma" w:cs="Tahoma"/>
          <w:sz w:val="20"/>
        </w:rPr>
      </w:pPr>
      <w:r>
        <w:rPr>
          <w:rFonts w:ascii="Tahoma" w:hAnsi="Tahoma" w:cs="Tahoma"/>
          <w:sz w:val="20"/>
        </w:rPr>
        <w:t>7</w:t>
      </w:r>
      <w:r w:rsidR="0001667F">
        <w:rPr>
          <w:rFonts w:ascii="Tahoma" w:hAnsi="Tahoma" w:cs="Tahoma"/>
          <w:sz w:val="20"/>
        </w:rPr>
        <w:t xml:space="preserve">.  </w:t>
      </w:r>
      <w:r>
        <w:rPr>
          <w:rFonts w:ascii="Tahoma" w:hAnsi="Tahoma" w:cs="Tahoma"/>
          <w:sz w:val="20"/>
        </w:rPr>
        <w:t>Parcel tax key number</w:t>
      </w:r>
      <w:r w:rsidR="00973A7B">
        <w:rPr>
          <w:rFonts w:ascii="Tahoma" w:hAnsi="Tahoma" w:cs="Tahoma"/>
          <w:sz w:val="20"/>
        </w:rPr>
        <w:t>: _</w:t>
      </w:r>
      <w:r w:rsidR="0001667F">
        <w:rPr>
          <w:rFonts w:ascii="Tahoma" w:hAnsi="Tahoma" w:cs="Tahoma"/>
          <w:sz w:val="20"/>
        </w:rPr>
        <w:t>_____________________________________________________</w:t>
      </w:r>
      <w:r>
        <w:rPr>
          <w:rFonts w:ascii="Tahoma" w:hAnsi="Tahoma" w:cs="Tahoma"/>
          <w:sz w:val="20"/>
        </w:rPr>
        <w:t>_______</w:t>
      </w:r>
    </w:p>
    <w:p w14:paraId="34562E07" w14:textId="4FF9D01C" w:rsidR="00252D32" w:rsidRPr="00325FC5" w:rsidRDefault="00252D32" w:rsidP="00325FC5">
      <w:pPr>
        <w:ind w:firstLine="360"/>
        <w:rPr>
          <w:rFonts w:ascii="Tahoma" w:hAnsi="Tahoma" w:cs="Tahoma"/>
          <w:sz w:val="20"/>
        </w:rPr>
      </w:pPr>
      <w:r>
        <w:rPr>
          <w:rFonts w:ascii="Tahoma" w:hAnsi="Tahoma" w:cs="Tahoma"/>
          <w:sz w:val="20"/>
        </w:rPr>
        <w:t>8.  Number of Wind Turbines being erected: __________________</w:t>
      </w:r>
    </w:p>
    <w:p w14:paraId="06089524" w14:textId="4167F1C7" w:rsidR="00252D32" w:rsidRPr="00252D32" w:rsidRDefault="009D061F" w:rsidP="00252D32">
      <w:pPr>
        <w:spacing w:after="0" w:line="240" w:lineRule="auto"/>
        <w:rPr>
          <w:rFonts w:ascii="Tahoma" w:eastAsia="Times New Roman" w:hAnsi="Tahoma" w:cs="Tahoma"/>
          <w:b/>
          <w:bCs/>
          <w:color w:val="313335"/>
          <w:spacing w:val="2"/>
          <w:kern w:val="0"/>
          <w:sz w:val="20"/>
          <w:szCs w:val="20"/>
          <w14:ligatures w14:val="none"/>
        </w:rPr>
      </w:pPr>
      <w:r w:rsidRPr="00D46D2A">
        <w:rPr>
          <w:rFonts w:ascii="Tahoma" w:eastAsia="Times New Roman" w:hAnsi="Tahoma" w:cs="Tahoma"/>
          <w:b/>
          <w:bCs/>
          <w:color w:val="313335"/>
          <w:spacing w:val="2"/>
          <w:kern w:val="0"/>
          <w:sz w:val="20"/>
          <w:szCs w:val="20"/>
          <w14:ligatures w14:val="none"/>
        </w:rPr>
        <w:t>Wind Energy Systems</w:t>
      </w:r>
      <w:r w:rsidR="00967BEC">
        <w:rPr>
          <w:rFonts w:ascii="Tahoma" w:eastAsia="Times New Roman" w:hAnsi="Tahoma" w:cs="Tahoma"/>
          <w:b/>
          <w:bCs/>
          <w:color w:val="313335"/>
          <w:spacing w:val="2"/>
          <w:kern w:val="0"/>
          <w:sz w:val="20"/>
          <w:szCs w:val="20"/>
          <w14:ligatures w14:val="none"/>
        </w:rPr>
        <w:t xml:space="preserve"> Application Requirements:</w:t>
      </w:r>
    </w:p>
    <w:p w14:paraId="03875445" w14:textId="567C9FBA" w:rsidR="00D46D2A" w:rsidRPr="00325FC5" w:rsidRDefault="00D46D2A" w:rsidP="00325FC5">
      <w:pPr>
        <w:pStyle w:val="ListParagraph"/>
        <w:numPr>
          <w:ilvl w:val="0"/>
          <w:numId w:val="14"/>
        </w:numPr>
        <w:shd w:val="clear" w:color="auto" w:fill="FFFFFF"/>
        <w:spacing w:after="0" w:line="240" w:lineRule="auto"/>
        <w:rPr>
          <w:rFonts w:ascii="Tahoma" w:eastAsia="Times New Roman" w:hAnsi="Tahoma" w:cs="Tahoma"/>
          <w:color w:val="313335"/>
          <w:spacing w:val="2"/>
          <w:kern w:val="0"/>
          <w:sz w:val="20"/>
          <w:szCs w:val="20"/>
          <w14:ligatures w14:val="none"/>
        </w:rPr>
      </w:pPr>
      <w:r w:rsidRPr="00D46D2A">
        <w:rPr>
          <w:rFonts w:ascii="Tahoma" w:eastAsia="Times New Roman" w:hAnsi="Tahoma" w:cs="Tahoma"/>
          <w:color w:val="313335"/>
          <w:spacing w:val="2"/>
          <w:kern w:val="0"/>
          <w:sz w:val="20"/>
          <w:szCs w:val="20"/>
          <w14:ligatures w14:val="none"/>
        </w:rPr>
        <w:t>A conditional use permit is required for all zoning districts.</w:t>
      </w:r>
    </w:p>
    <w:p w14:paraId="3196127B" w14:textId="4F3FCC36" w:rsidR="00D46D2A" w:rsidRPr="00325FC5" w:rsidRDefault="00D46D2A" w:rsidP="00325FC5">
      <w:pPr>
        <w:pStyle w:val="ListParagraph"/>
        <w:numPr>
          <w:ilvl w:val="0"/>
          <w:numId w:val="14"/>
        </w:numPr>
        <w:shd w:val="clear" w:color="auto" w:fill="FFFFFF"/>
        <w:spacing w:after="0" w:line="240" w:lineRule="auto"/>
        <w:rPr>
          <w:rFonts w:ascii="Tahoma" w:eastAsia="Times New Roman" w:hAnsi="Tahoma" w:cs="Tahoma"/>
          <w:color w:val="313335"/>
          <w:spacing w:val="2"/>
          <w:kern w:val="0"/>
          <w:sz w:val="20"/>
          <w:szCs w:val="20"/>
          <w14:ligatures w14:val="none"/>
        </w:rPr>
      </w:pPr>
      <w:r w:rsidRPr="00D46D2A">
        <w:rPr>
          <w:rFonts w:ascii="Tahoma" w:eastAsia="Times New Roman" w:hAnsi="Tahoma" w:cs="Tahoma"/>
          <w:color w:val="313335"/>
          <w:spacing w:val="2"/>
          <w:kern w:val="0"/>
          <w:sz w:val="20"/>
          <w:szCs w:val="20"/>
          <w14:ligatures w14:val="none"/>
        </w:rPr>
        <w:t>A complete description of the Wind Energy System, including the number and size of the wind turbines.</w:t>
      </w:r>
    </w:p>
    <w:p w14:paraId="1979F05F" w14:textId="2DC89CDB" w:rsidR="00D46D2A" w:rsidRPr="00325FC5" w:rsidRDefault="00D46D2A" w:rsidP="00325FC5">
      <w:pPr>
        <w:pStyle w:val="ListParagraph"/>
        <w:numPr>
          <w:ilvl w:val="0"/>
          <w:numId w:val="14"/>
        </w:numPr>
        <w:shd w:val="clear" w:color="auto" w:fill="FFFFFF"/>
        <w:spacing w:after="0" w:line="240" w:lineRule="auto"/>
        <w:rPr>
          <w:rFonts w:ascii="Tahoma" w:eastAsia="Times New Roman" w:hAnsi="Tahoma" w:cs="Tahoma"/>
          <w:color w:val="313335"/>
          <w:spacing w:val="2"/>
          <w:kern w:val="0"/>
          <w:sz w:val="20"/>
          <w:szCs w:val="20"/>
          <w14:ligatures w14:val="none"/>
        </w:rPr>
      </w:pPr>
      <w:r w:rsidRPr="00D46D2A">
        <w:rPr>
          <w:rFonts w:ascii="Tahoma" w:eastAsia="Times New Roman" w:hAnsi="Tahoma" w:cs="Tahoma"/>
          <w:color w:val="313335"/>
          <w:spacing w:val="2"/>
          <w:kern w:val="0"/>
          <w:sz w:val="20"/>
          <w:szCs w:val="20"/>
          <w14:ligatures w14:val="none"/>
        </w:rPr>
        <w:t>A map showing the location of all proposed Wind Energy System facilities.</w:t>
      </w:r>
    </w:p>
    <w:p w14:paraId="5A765CC0" w14:textId="74AEC0B4" w:rsidR="00D46D2A" w:rsidRPr="00325FC5" w:rsidRDefault="00D46D2A" w:rsidP="00325FC5">
      <w:pPr>
        <w:pStyle w:val="ListParagraph"/>
        <w:numPr>
          <w:ilvl w:val="0"/>
          <w:numId w:val="14"/>
        </w:numPr>
        <w:shd w:val="clear" w:color="auto" w:fill="FFFFFF"/>
        <w:spacing w:after="0" w:line="240" w:lineRule="auto"/>
        <w:rPr>
          <w:rFonts w:ascii="Tahoma" w:eastAsia="Times New Roman" w:hAnsi="Tahoma" w:cs="Tahoma"/>
          <w:color w:val="313335"/>
          <w:spacing w:val="2"/>
          <w:kern w:val="0"/>
          <w:sz w:val="20"/>
          <w:szCs w:val="20"/>
          <w14:ligatures w14:val="none"/>
        </w:rPr>
      </w:pPr>
      <w:r w:rsidRPr="00D46D2A">
        <w:rPr>
          <w:rFonts w:ascii="Tahoma" w:eastAsia="Times New Roman" w:hAnsi="Tahoma" w:cs="Tahoma"/>
          <w:color w:val="313335"/>
          <w:spacing w:val="2"/>
          <w:kern w:val="0"/>
          <w:sz w:val="20"/>
          <w:szCs w:val="20"/>
          <w14:ligatures w14:val="none"/>
        </w:rPr>
        <w:t>The proposed timeline for construction and operation of the Wind Energy System.</w:t>
      </w:r>
    </w:p>
    <w:p w14:paraId="7743129A" w14:textId="3ED1EC8B" w:rsidR="00967BEC" w:rsidRPr="00325FC5" w:rsidRDefault="00D46D2A" w:rsidP="00325FC5">
      <w:pPr>
        <w:pStyle w:val="ListParagraph"/>
        <w:numPr>
          <w:ilvl w:val="0"/>
          <w:numId w:val="14"/>
        </w:numPr>
        <w:shd w:val="clear" w:color="auto" w:fill="FFFFFF"/>
        <w:spacing w:after="0" w:line="240" w:lineRule="auto"/>
        <w:rPr>
          <w:rFonts w:ascii="Tahoma" w:eastAsia="Times New Roman" w:hAnsi="Tahoma" w:cs="Tahoma"/>
          <w:color w:val="313335"/>
          <w:spacing w:val="2"/>
          <w:kern w:val="0"/>
          <w:sz w:val="20"/>
          <w:szCs w:val="20"/>
          <w14:ligatures w14:val="none"/>
        </w:rPr>
      </w:pPr>
      <w:r w:rsidRPr="00D46D2A">
        <w:rPr>
          <w:rFonts w:ascii="Tahoma" w:eastAsia="Times New Roman" w:hAnsi="Tahoma" w:cs="Tahoma"/>
          <w:color w:val="313335"/>
          <w:spacing w:val="2"/>
          <w:kern w:val="0"/>
          <w:sz w:val="20"/>
          <w:szCs w:val="20"/>
          <w14:ligatures w14:val="none"/>
        </w:rPr>
        <w:t>Locations where the application is available for public review</w:t>
      </w:r>
      <w:r w:rsidR="005D4E2E">
        <w:rPr>
          <w:rFonts w:ascii="Tahoma" w:eastAsia="Times New Roman" w:hAnsi="Tahoma" w:cs="Tahoma"/>
          <w:color w:val="313335"/>
          <w:spacing w:val="2"/>
          <w:kern w:val="0"/>
          <w:sz w:val="20"/>
          <w:szCs w:val="20"/>
          <w14:ligatures w14:val="none"/>
        </w:rPr>
        <w:t>.</w:t>
      </w:r>
    </w:p>
    <w:p w14:paraId="0BF1C992" w14:textId="547B87CA" w:rsidR="00967BEC" w:rsidRPr="00325FC5" w:rsidRDefault="00967BEC" w:rsidP="00325FC5">
      <w:pPr>
        <w:pStyle w:val="ListParagraph"/>
        <w:numPr>
          <w:ilvl w:val="0"/>
          <w:numId w:val="14"/>
        </w:numPr>
        <w:shd w:val="clear" w:color="auto" w:fill="FFFFFF"/>
        <w:spacing w:after="0" w:line="240" w:lineRule="auto"/>
        <w:rPr>
          <w:rFonts w:ascii="Tahoma" w:eastAsia="Times New Roman" w:hAnsi="Tahoma" w:cs="Tahoma"/>
          <w:color w:val="313335"/>
          <w:spacing w:val="2"/>
          <w:kern w:val="0"/>
          <w:sz w:val="20"/>
          <w:szCs w:val="20"/>
          <w14:ligatures w14:val="none"/>
        </w:rPr>
      </w:pPr>
      <w:r w:rsidRPr="006E1D17">
        <w:rPr>
          <w:rFonts w:ascii="Tahoma" w:eastAsia="Times New Roman" w:hAnsi="Tahoma" w:cs="Tahoma"/>
          <w:color w:val="313335"/>
          <w:spacing w:val="2"/>
          <w:kern w:val="0"/>
          <w:sz w:val="20"/>
          <w:szCs w:val="20"/>
          <w14:ligatures w14:val="none"/>
        </w:rPr>
        <w:t>A decommissioning and site restoration plan</w:t>
      </w:r>
      <w:r>
        <w:rPr>
          <w:rFonts w:ascii="Tahoma" w:eastAsia="Times New Roman" w:hAnsi="Tahoma" w:cs="Tahoma"/>
          <w:color w:val="313335"/>
          <w:spacing w:val="2"/>
          <w:kern w:val="0"/>
          <w:sz w:val="20"/>
          <w:szCs w:val="20"/>
          <w14:ligatures w14:val="none"/>
        </w:rPr>
        <w:t>.</w:t>
      </w:r>
      <w:r w:rsidRPr="006E1D17">
        <w:rPr>
          <w:rFonts w:ascii="Tahoma" w:eastAsia="Times New Roman" w:hAnsi="Tahoma" w:cs="Tahoma"/>
          <w:color w:val="313335"/>
          <w:spacing w:val="2"/>
          <w:kern w:val="0"/>
          <w:sz w:val="20"/>
          <w:szCs w:val="20"/>
          <w14:ligatures w14:val="none"/>
        </w:rPr>
        <w:t xml:space="preserve"> </w:t>
      </w:r>
    </w:p>
    <w:p w14:paraId="4CA1D3B1" w14:textId="06134640" w:rsidR="00967BEC" w:rsidRPr="00325FC5" w:rsidRDefault="00967BEC" w:rsidP="00325FC5">
      <w:pPr>
        <w:pStyle w:val="ListParagraph"/>
        <w:numPr>
          <w:ilvl w:val="0"/>
          <w:numId w:val="14"/>
        </w:numPr>
        <w:shd w:val="clear" w:color="auto" w:fill="FFFFFF"/>
        <w:spacing w:after="0" w:line="240" w:lineRule="auto"/>
        <w:rPr>
          <w:rFonts w:ascii="Tahoma" w:eastAsia="Times New Roman" w:hAnsi="Tahoma" w:cs="Tahoma"/>
          <w:color w:val="313335"/>
          <w:spacing w:val="2"/>
          <w:kern w:val="0"/>
          <w:sz w:val="20"/>
          <w:szCs w:val="20"/>
          <w14:ligatures w14:val="none"/>
        </w:rPr>
      </w:pPr>
      <w:r>
        <w:rPr>
          <w:rFonts w:ascii="Tahoma" w:eastAsia="Times New Roman" w:hAnsi="Tahoma" w:cs="Tahoma"/>
          <w:color w:val="313335"/>
          <w:spacing w:val="2"/>
          <w:kern w:val="0"/>
          <w:sz w:val="20"/>
          <w:szCs w:val="20"/>
          <w14:ligatures w14:val="none"/>
        </w:rPr>
        <w:t>Evidence that the applicant used commercially reasonable methods to provide written notice of the filing of the application to property owners and residents located within one mile of the proposed location of any Wind Energy System facility.</w:t>
      </w:r>
    </w:p>
    <w:p w14:paraId="447FE1D9" w14:textId="77777777" w:rsidR="005D4E2E" w:rsidRPr="005D4E2E" w:rsidRDefault="005D4E2E" w:rsidP="005D4E2E">
      <w:pPr>
        <w:shd w:val="clear" w:color="auto" w:fill="FFFFFF"/>
        <w:spacing w:after="0" w:line="240" w:lineRule="auto"/>
        <w:rPr>
          <w:rFonts w:ascii="Tahoma" w:eastAsia="Times New Roman" w:hAnsi="Tahoma" w:cs="Tahoma"/>
          <w:color w:val="313335"/>
          <w:spacing w:val="2"/>
          <w:kern w:val="0"/>
          <w:sz w:val="20"/>
          <w:szCs w:val="20"/>
          <w14:ligatures w14:val="none"/>
        </w:rPr>
      </w:pPr>
    </w:p>
    <w:p w14:paraId="03D274E4" w14:textId="42A0ADC0" w:rsidR="00252D32" w:rsidRPr="00252D32" w:rsidRDefault="00D46D2A" w:rsidP="00252D32">
      <w:pPr>
        <w:shd w:val="clear" w:color="auto" w:fill="FFFFFF"/>
        <w:spacing w:after="0" w:line="240" w:lineRule="auto"/>
        <w:rPr>
          <w:rFonts w:ascii="Tahoma" w:eastAsia="Times New Roman" w:hAnsi="Tahoma" w:cs="Tahoma"/>
          <w:b/>
          <w:bCs/>
          <w:color w:val="313335"/>
          <w:spacing w:val="2"/>
          <w:kern w:val="0"/>
          <w:sz w:val="20"/>
          <w:szCs w:val="20"/>
          <w14:ligatures w14:val="none"/>
        </w:rPr>
      </w:pPr>
      <w:r w:rsidRPr="00D46D2A">
        <w:rPr>
          <w:rFonts w:ascii="Tahoma" w:eastAsia="Times New Roman" w:hAnsi="Tahoma" w:cs="Tahoma"/>
          <w:b/>
          <w:bCs/>
          <w:color w:val="313335"/>
          <w:spacing w:val="2"/>
          <w:kern w:val="0"/>
          <w:sz w:val="20"/>
          <w:szCs w:val="20"/>
          <w14:ligatures w14:val="none"/>
        </w:rPr>
        <w:t xml:space="preserve">Additional </w:t>
      </w:r>
      <w:r w:rsidR="009D061F" w:rsidRPr="00D46D2A">
        <w:rPr>
          <w:rFonts w:ascii="Tahoma" w:eastAsia="Times New Roman" w:hAnsi="Tahoma" w:cs="Tahoma"/>
          <w:b/>
          <w:bCs/>
          <w:color w:val="313335"/>
          <w:spacing w:val="2"/>
          <w:kern w:val="0"/>
          <w:sz w:val="20"/>
          <w:szCs w:val="20"/>
          <w14:ligatures w14:val="none"/>
        </w:rPr>
        <w:t>Small Wind Energy Systems</w:t>
      </w:r>
      <w:r w:rsidR="00967BEC">
        <w:rPr>
          <w:rFonts w:ascii="Tahoma" w:eastAsia="Times New Roman" w:hAnsi="Tahoma" w:cs="Tahoma"/>
          <w:b/>
          <w:bCs/>
          <w:color w:val="313335"/>
          <w:spacing w:val="2"/>
          <w:kern w:val="0"/>
          <w:sz w:val="20"/>
          <w:szCs w:val="20"/>
          <w14:ligatures w14:val="none"/>
        </w:rPr>
        <w:t xml:space="preserve"> Requirements:</w:t>
      </w:r>
    </w:p>
    <w:p w14:paraId="29C36C5B" w14:textId="777FFB23" w:rsidR="009D061F" w:rsidRPr="00325FC5" w:rsidRDefault="009D061F" w:rsidP="004F3DB0">
      <w:pPr>
        <w:pStyle w:val="ListParagraph"/>
        <w:numPr>
          <w:ilvl w:val="0"/>
          <w:numId w:val="15"/>
        </w:numPr>
        <w:shd w:val="clear" w:color="auto" w:fill="FFFFFF"/>
        <w:spacing w:after="0" w:line="240" w:lineRule="auto"/>
        <w:ind w:left="720"/>
        <w:rPr>
          <w:rFonts w:ascii="Tahoma" w:eastAsia="Times New Roman" w:hAnsi="Tahoma" w:cs="Tahoma"/>
          <w:color w:val="313335"/>
          <w:spacing w:val="2"/>
          <w:kern w:val="0"/>
          <w:sz w:val="20"/>
          <w:szCs w:val="20"/>
          <w14:ligatures w14:val="none"/>
        </w:rPr>
      </w:pPr>
      <w:r w:rsidRPr="005F649B">
        <w:rPr>
          <w:rFonts w:ascii="Tahoma" w:eastAsia="Times New Roman" w:hAnsi="Tahoma" w:cs="Tahoma"/>
          <w:color w:val="313335"/>
          <w:spacing w:val="2"/>
          <w:kern w:val="0"/>
          <w:sz w:val="20"/>
          <w:szCs w:val="20"/>
          <w14:ligatures w14:val="none"/>
        </w:rPr>
        <w:t>Technical description of </w:t>
      </w:r>
      <w:r w:rsidRPr="00335323">
        <w:rPr>
          <w:rFonts w:ascii="Tahoma" w:eastAsia="Times New Roman" w:hAnsi="Tahoma" w:cs="Tahoma"/>
          <w:color w:val="313335"/>
          <w:spacing w:val="2"/>
          <w:kern w:val="0"/>
          <w:sz w:val="20"/>
          <w:szCs w:val="20"/>
          <w14:ligatures w14:val="none"/>
        </w:rPr>
        <w:t>wind turbines and wind</w:t>
      </w:r>
      <w:r w:rsidRPr="005F649B">
        <w:rPr>
          <w:rFonts w:ascii="Tahoma" w:eastAsia="Times New Roman" w:hAnsi="Tahoma" w:cs="Tahoma"/>
          <w:color w:val="313335"/>
          <w:spacing w:val="2"/>
          <w:kern w:val="0"/>
          <w:sz w:val="20"/>
          <w:szCs w:val="20"/>
          <w14:ligatures w14:val="none"/>
        </w:rPr>
        <w:t> turbine sites.</w:t>
      </w:r>
    </w:p>
    <w:p w14:paraId="04686380" w14:textId="72DAC062" w:rsidR="009D061F" w:rsidRPr="00325FC5" w:rsidRDefault="009D061F" w:rsidP="004F3DB0">
      <w:pPr>
        <w:pStyle w:val="ListParagraph"/>
        <w:numPr>
          <w:ilvl w:val="0"/>
          <w:numId w:val="15"/>
        </w:numPr>
        <w:spacing w:after="0" w:line="240" w:lineRule="auto"/>
        <w:ind w:left="720"/>
        <w:rPr>
          <w:rFonts w:ascii="Tahoma" w:eastAsia="Times New Roman" w:hAnsi="Tahoma" w:cs="Tahoma"/>
          <w:color w:val="313335"/>
          <w:spacing w:val="2"/>
          <w:kern w:val="0"/>
          <w:sz w:val="20"/>
          <w:szCs w:val="20"/>
          <w14:ligatures w14:val="none"/>
        </w:rPr>
      </w:pPr>
      <w:r w:rsidRPr="005F649B">
        <w:rPr>
          <w:rFonts w:ascii="Tahoma" w:eastAsia="Times New Roman" w:hAnsi="Tahoma" w:cs="Tahoma"/>
          <w:color w:val="313335"/>
          <w:spacing w:val="2"/>
          <w:kern w:val="0"/>
          <w:sz w:val="20"/>
          <w:szCs w:val="20"/>
          <w14:ligatures w14:val="none"/>
        </w:rPr>
        <w:t>Information regarding anticipated impact of the </w:t>
      </w:r>
      <w:r w:rsidRPr="00335323">
        <w:rPr>
          <w:rFonts w:ascii="Tahoma" w:eastAsia="Times New Roman" w:hAnsi="Tahoma" w:cs="Tahoma"/>
          <w:color w:val="313335"/>
          <w:spacing w:val="2"/>
          <w:kern w:val="0"/>
          <w:sz w:val="20"/>
          <w:szCs w:val="20"/>
          <w14:ligatures w14:val="none"/>
        </w:rPr>
        <w:t>Wind Energy Systems on</w:t>
      </w:r>
      <w:r w:rsidRPr="005F649B">
        <w:rPr>
          <w:rFonts w:ascii="Tahoma" w:eastAsia="Times New Roman" w:hAnsi="Tahoma" w:cs="Tahoma"/>
          <w:color w:val="313335"/>
          <w:spacing w:val="2"/>
          <w:kern w:val="0"/>
          <w:sz w:val="20"/>
          <w:szCs w:val="20"/>
          <w14:ligatures w14:val="none"/>
        </w:rPr>
        <w:t xml:space="preserve"> local infrastructure.</w:t>
      </w:r>
    </w:p>
    <w:p w14:paraId="17D7825D" w14:textId="27212F75" w:rsidR="009D061F" w:rsidRPr="00325FC5" w:rsidRDefault="009D061F" w:rsidP="004F3DB0">
      <w:pPr>
        <w:pStyle w:val="ListParagraph"/>
        <w:numPr>
          <w:ilvl w:val="0"/>
          <w:numId w:val="15"/>
        </w:numPr>
        <w:spacing w:after="0" w:line="240" w:lineRule="auto"/>
        <w:ind w:left="720"/>
        <w:rPr>
          <w:rFonts w:ascii="Tahoma" w:eastAsia="Times New Roman" w:hAnsi="Tahoma" w:cs="Tahoma"/>
          <w:color w:val="313335"/>
          <w:spacing w:val="2"/>
          <w:kern w:val="0"/>
          <w:sz w:val="20"/>
          <w:szCs w:val="20"/>
          <w14:ligatures w14:val="none"/>
        </w:rPr>
      </w:pPr>
      <w:r w:rsidRPr="005F649B">
        <w:rPr>
          <w:rFonts w:ascii="Tahoma" w:eastAsia="Times New Roman" w:hAnsi="Tahoma" w:cs="Tahoma"/>
          <w:color w:val="313335"/>
          <w:spacing w:val="2"/>
          <w:kern w:val="0"/>
          <w:sz w:val="20"/>
          <w:szCs w:val="20"/>
          <w14:ligatures w14:val="none"/>
        </w:rPr>
        <w:t xml:space="preserve">Information regarding noise </w:t>
      </w:r>
      <w:proofErr w:type="gramStart"/>
      <w:r w:rsidRPr="005F649B">
        <w:rPr>
          <w:rFonts w:ascii="Tahoma" w:eastAsia="Times New Roman" w:hAnsi="Tahoma" w:cs="Tahoma"/>
          <w:color w:val="313335"/>
          <w:spacing w:val="2"/>
          <w:kern w:val="0"/>
          <w:sz w:val="20"/>
          <w:szCs w:val="20"/>
          <w14:ligatures w14:val="none"/>
        </w:rPr>
        <w:t>anticipated</w:t>
      </w:r>
      <w:proofErr w:type="gramEnd"/>
      <w:r w:rsidRPr="005F649B">
        <w:rPr>
          <w:rFonts w:ascii="Tahoma" w:eastAsia="Times New Roman" w:hAnsi="Tahoma" w:cs="Tahoma"/>
          <w:color w:val="313335"/>
          <w:spacing w:val="2"/>
          <w:kern w:val="0"/>
          <w:sz w:val="20"/>
          <w:szCs w:val="20"/>
          <w14:ligatures w14:val="none"/>
        </w:rPr>
        <w:t xml:space="preserve"> to be attributable </w:t>
      </w:r>
      <w:r w:rsidRPr="00335323">
        <w:rPr>
          <w:rFonts w:ascii="Tahoma" w:eastAsia="Times New Roman" w:hAnsi="Tahoma" w:cs="Tahoma"/>
          <w:color w:val="313335"/>
          <w:spacing w:val="2"/>
          <w:kern w:val="0"/>
          <w:sz w:val="20"/>
          <w:szCs w:val="20"/>
          <w14:ligatures w14:val="none"/>
        </w:rPr>
        <w:t>to the Wind Energy System.</w:t>
      </w:r>
    </w:p>
    <w:p w14:paraId="38E8C7BA" w14:textId="29634E51" w:rsidR="009D061F" w:rsidRPr="00325FC5" w:rsidRDefault="009D061F" w:rsidP="004F3DB0">
      <w:pPr>
        <w:pStyle w:val="ListParagraph"/>
        <w:numPr>
          <w:ilvl w:val="0"/>
          <w:numId w:val="15"/>
        </w:numPr>
        <w:shd w:val="clear" w:color="auto" w:fill="FFFFFF" w:themeFill="background1"/>
        <w:spacing w:after="0" w:line="240" w:lineRule="auto"/>
        <w:ind w:left="720"/>
        <w:rPr>
          <w:rFonts w:ascii="Tahoma" w:eastAsia="Times New Roman" w:hAnsi="Tahoma" w:cs="Tahoma"/>
          <w:color w:val="313335"/>
          <w:spacing w:val="2"/>
          <w:kern w:val="0"/>
          <w:sz w:val="20"/>
          <w:szCs w:val="20"/>
          <w14:ligatures w14:val="none"/>
        </w:rPr>
      </w:pPr>
      <w:r w:rsidRPr="005F649B">
        <w:rPr>
          <w:rFonts w:ascii="Tahoma" w:eastAsia="Times New Roman" w:hAnsi="Tahoma" w:cs="Tahoma"/>
          <w:color w:val="313335"/>
          <w:spacing w:val="2"/>
          <w:kern w:val="0"/>
          <w:sz w:val="20"/>
          <w:szCs w:val="20"/>
          <w14:ligatures w14:val="none"/>
        </w:rPr>
        <w:t>Information regarding shadow flicker anticipated to be attributable to the </w:t>
      </w:r>
      <w:r w:rsidRPr="00F42FA6">
        <w:rPr>
          <w:rFonts w:ascii="Tahoma" w:eastAsia="Times New Roman" w:hAnsi="Tahoma" w:cs="Tahoma"/>
          <w:color w:val="313335"/>
          <w:spacing w:val="2"/>
          <w:kern w:val="0"/>
          <w:sz w:val="20"/>
          <w:szCs w:val="20"/>
          <w14:ligatures w14:val="none"/>
        </w:rPr>
        <w:t>Wind Energy System</w:t>
      </w:r>
      <w:r w:rsidR="00325FC5">
        <w:rPr>
          <w:rFonts w:ascii="Tahoma" w:eastAsia="Times New Roman" w:hAnsi="Tahoma" w:cs="Tahoma"/>
          <w:color w:val="313335"/>
          <w:spacing w:val="2"/>
          <w:kern w:val="0"/>
          <w:sz w:val="20"/>
          <w:szCs w:val="20"/>
          <w14:ligatures w14:val="none"/>
        </w:rPr>
        <w:t>.</w:t>
      </w:r>
    </w:p>
    <w:p w14:paraId="087451A8" w14:textId="751E0D1A" w:rsidR="009D061F" w:rsidRPr="00325FC5" w:rsidRDefault="009D061F" w:rsidP="004F3DB0">
      <w:pPr>
        <w:pStyle w:val="ListParagraph"/>
        <w:numPr>
          <w:ilvl w:val="0"/>
          <w:numId w:val="15"/>
        </w:numPr>
        <w:spacing w:after="0" w:line="240" w:lineRule="auto"/>
        <w:ind w:left="720"/>
        <w:rPr>
          <w:rFonts w:ascii="Tahoma" w:eastAsia="Times New Roman" w:hAnsi="Tahoma" w:cs="Tahoma"/>
          <w:color w:val="313335"/>
          <w:spacing w:val="2"/>
          <w:kern w:val="0"/>
          <w:sz w:val="20"/>
          <w:szCs w:val="20"/>
          <w14:ligatures w14:val="none"/>
        </w:rPr>
      </w:pPr>
      <w:r w:rsidRPr="00D410BD">
        <w:rPr>
          <w:rFonts w:ascii="Tahoma" w:eastAsia="Times New Roman" w:hAnsi="Tahoma" w:cs="Tahoma"/>
          <w:color w:val="313335"/>
          <w:spacing w:val="2"/>
          <w:kern w:val="0"/>
          <w:sz w:val="20"/>
          <w:szCs w:val="20"/>
          <w14:ligatures w14:val="none"/>
        </w:rPr>
        <w:t>Information regarding the anticipated effects of the </w:t>
      </w:r>
      <w:r w:rsidRPr="00F42FA6">
        <w:rPr>
          <w:rFonts w:ascii="Tahoma" w:eastAsia="Times New Roman" w:hAnsi="Tahoma" w:cs="Tahoma"/>
          <w:color w:val="313335"/>
          <w:spacing w:val="2"/>
          <w:kern w:val="0"/>
          <w:sz w:val="20"/>
          <w:szCs w:val="20"/>
          <w:shd w:val="clear" w:color="auto" w:fill="FFFFFF" w:themeFill="background1"/>
          <w14:ligatures w14:val="none"/>
        </w:rPr>
        <w:t>Wind Energy System on</w:t>
      </w:r>
      <w:r w:rsidRPr="00F42FA6">
        <w:rPr>
          <w:rFonts w:ascii="Tahoma" w:eastAsia="Times New Roman" w:hAnsi="Tahoma" w:cs="Tahoma"/>
          <w:color w:val="313335"/>
          <w:spacing w:val="2"/>
          <w:kern w:val="0"/>
          <w:sz w:val="20"/>
          <w:szCs w:val="20"/>
          <w14:ligatures w14:val="none"/>
        </w:rPr>
        <w:t xml:space="preserve"> existing land uses within one-half mile adjacent to </w:t>
      </w:r>
      <w:r w:rsidRPr="00F42FA6">
        <w:rPr>
          <w:rFonts w:ascii="Tahoma" w:eastAsia="Times New Roman" w:hAnsi="Tahoma" w:cs="Tahoma"/>
          <w:color w:val="313335"/>
          <w:spacing w:val="2"/>
          <w:kern w:val="0"/>
          <w:sz w:val="20"/>
          <w:szCs w:val="20"/>
          <w:shd w:val="clear" w:color="auto" w:fill="FFFFFF" w:themeFill="background1"/>
          <w14:ligatures w14:val="none"/>
        </w:rPr>
        <w:t>the Wind Energy System.</w:t>
      </w:r>
    </w:p>
    <w:p w14:paraId="06BC8300" w14:textId="4FE3AD15" w:rsidR="009D061F" w:rsidRPr="00325FC5" w:rsidRDefault="009D061F" w:rsidP="004F3DB0">
      <w:pPr>
        <w:pStyle w:val="ListParagraph"/>
        <w:numPr>
          <w:ilvl w:val="0"/>
          <w:numId w:val="15"/>
        </w:numPr>
        <w:shd w:val="clear" w:color="auto" w:fill="FFFFFF"/>
        <w:spacing w:after="0" w:line="240" w:lineRule="auto"/>
        <w:ind w:left="720"/>
        <w:rPr>
          <w:rFonts w:ascii="Tahoma" w:eastAsia="Times New Roman" w:hAnsi="Tahoma" w:cs="Tahoma"/>
          <w:color w:val="313335"/>
          <w:spacing w:val="2"/>
          <w:kern w:val="0"/>
          <w:sz w:val="20"/>
          <w:szCs w:val="20"/>
          <w14:ligatures w14:val="none"/>
        </w:rPr>
      </w:pPr>
      <w:r w:rsidRPr="00D410BD">
        <w:rPr>
          <w:rFonts w:ascii="Tahoma" w:eastAsia="Times New Roman" w:hAnsi="Tahoma" w:cs="Tahoma"/>
          <w:color w:val="313335"/>
          <w:spacing w:val="2"/>
          <w:kern w:val="0"/>
          <w:sz w:val="20"/>
          <w:szCs w:val="20"/>
          <w14:ligatures w14:val="none"/>
        </w:rPr>
        <w:t>Information regarding the anticipated effects of the </w:t>
      </w:r>
      <w:r w:rsidRPr="00F42FA6">
        <w:rPr>
          <w:rFonts w:ascii="Tahoma" w:eastAsia="Times New Roman" w:hAnsi="Tahoma" w:cs="Tahoma"/>
          <w:color w:val="313335"/>
          <w:spacing w:val="2"/>
          <w:kern w:val="0"/>
          <w:sz w:val="20"/>
          <w:szCs w:val="20"/>
          <w:shd w:val="clear" w:color="auto" w:fill="FFFFFF" w:themeFill="background1"/>
          <w14:ligatures w14:val="none"/>
        </w:rPr>
        <w:t>Wind Energy System</w:t>
      </w:r>
      <w:r w:rsidRPr="00D410BD">
        <w:rPr>
          <w:rFonts w:ascii="Tahoma" w:eastAsia="Times New Roman" w:hAnsi="Tahoma" w:cs="Tahoma"/>
          <w:color w:val="313335"/>
          <w:spacing w:val="2"/>
          <w:kern w:val="0"/>
          <w:sz w:val="20"/>
          <w:szCs w:val="20"/>
          <w14:ligatures w14:val="none"/>
        </w:rPr>
        <w:t xml:space="preserve"> on airports and airspace</w:t>
      </w:r>
      <w:r>
        <w:rPr>
          <w:rFonts w:ascii="Tahoma" w:eastAsia="Times New Roman" w:hAnsi="Tahoma" w:cs="Tahoma"/>
          <w:color w:val="313335"/>
          <w:spacing w:val="2"/>
          <w:kern w:val="0"/>
          <w:sz w:val="20"/>
          <w:szCs w:val="20"/>
          <w14:ligatures w14:val="none"/>
        </w:rPr>
        <w:t>.</w:t>
      </w:r>
    </w:p>
    <w:p w14:paraId="05F3B164" w14:textId="7ECE0618" w:rsidR="009D061F" w:rsidRPr="00325FC5" w:rsidRDefault="009D061F" w:rsidP="004F3DB0">
      <w:pPr>
        <w:pStyle w:val="ListParagraph"/>
        <w:numPr>
          <w:ilvl w:val="0"/>
          <w:numId w:val="15"/>
        </w:numPr>
        <w:shd w:val="clear" w:color="auto" w:fill="FFFFFF" w:themeFill="background1"/>
        <w:spacing w:after="0" w:line="240" w:lineRule="auto"/>
        <w:ind w:left="720"/>
        <w:rPr>
          <w:rFonts w:ascii="Tahoma" w:eastAsia="Times New Roman" w:hAnsi="Tahoma" w:cs="Tahoma"/>
          <w:color w:val="313335"/>
          <w:spacing w:val="2"/>
          <w:kern w:val="0"/>
          <w:sz w:val="20"/>
          <w:szCs w:val="20"/>
          <w14:ligatures w14:val="none"/>
        </w:rPr>
      </w:pPr>
      <w:r w:rsidRPr="00D410BD">
        <w:rPr>
          <w:rFonts w:ascii="Tahoma" w:eastAsia="Times New Roman" w:hAnsi="Tahoma" w:cs="Tahoma"/>
          <w:color w:val="313335"/>
          <w:spacing w:val="2"/>
          <w:kern w:val="0"/>
          <w:sz w:val="20"/>
          <w:szCs w:val="20"/>
          <w14:ligatures w14:val="none"/>
        </w:rPr>
        <w:t xml:space="preserve">Information regarding the anticipated effects of </w:t>
      </w:r>
      <w:r w:rsidRPr="00F42FA6">
        <w:rPr>
          <w:rFonts w:ascii="Tahoma" w:eastAsia="Times New Roman" w:hAnsi="Tahoma" w:cs="Tahoma"/>
          <w:color w:val="313335"/>
          <w:spacing w:val="2"/>
          <w:kern w:val="0"/>
          <w:sz w:val="20"/>
          <w:szCs w:val="20"/>
          <w:shd w:val="clear" w:color="auto" w:fill="FFFFFF" w:themeFill="background1"/>
          <w14:ligatures w14:val="none"/>
        </w:rPr>
        <w:t>the Wind Energy System on</w:t>
      </w:r>
      <w:r>
        <w:rPr>
          <w:rFonts w:ascii="Tahoma" w:eastAsia="Times New Roman" w:hAnsi="Tahoma" w:cs="Tahoma"/>
          <w:color w:val="313335"/>
          <w:spacing w:val="2"/>
          <w:kern w:val="0"/>
          <w:sz w:val="20"/>
          <w:szCs w:val="20"/>
          <w:shd w:val="clear" w:color="auto" w:fill="FFFFFF" w:themeFill="background1"/>
          <w14:ligatures w14:val="none"/>
        </w:rPr>
        <w:t xml:space="preserve"> </w:t>
      </w:r>
      <w:r w:rsidRPr="00F42FA6">
        <w:rPr>
          <w:rFonts w:ascii="Tahoma" w:eastAsia="Times New Roman" w:hAnsi="Tahoma" w:cs="Tahoma"/>
          <w:color w:val="313335"/>
          <w:spacing w:val="2"/>
          <w:kern w:val="0"/>
          <w:sz w:val="20"/>
          <w:szCs w:val="20"/>
          <w:shd w:val="clear" w:color="auto" w:fill="FFFFFF" w:themeFill="background1"/>
          <w14:ligatures w14:val="none"/>
        </w:rPr>
        <w:t>line</w:t>
      </w:r>
      <w:r w:rsidRPr="00D410BD">
        <w:rPr>
          <w:rFonts w:ascii="Tahoma" w:eastAsia="Times New Roman" w:hAnsi="Tahoma" w:cs="Tahoma"/>
          <w:color w:val="313335"/>
          <w:spacing w:val="2"/>
          <w:kern w:val="0"/>
          <w:sz w:val="20"/>
          <w:szCs w:val="20"/>
          <w14:ligatures w14:val="none"/>
        </w:rPr>
        <w:t>-of-sight communications</w:t>
      </w:r>
      <w:r w:rsidRPr="00F42FA6">
        <w:rPr>
          <w:rFonts w:ascii="Tahoma" w:eastAsia="Times New Roman" w:hAnsi="Tahoma" w:cs="Tahoma"/>
          <w:color w:val="313335"/>
          <w:spacing w:val="2"/>
          <w:kern w:val="0"/>
          <w:sz w:val="20"/>
          <w:szCs w:val="20"/>
          <w:shd w:val="clear" w:color="auto" w:fill="FFFFFF" w:themeFill="background1"/>
          <w14:ligatures w14:val="none"/>
        </w:rPr>
        <w:t>.</w:t>
      </w:r>
    </w:p>
    <w:p w14:paraId="363FB09C" w14:textId="2FD28560" w:rsidR="009D061F" w:rsidRPr="00325FC5" w:rsidRDefault="009D061F" w:rsidP="004F3DB0">
      <w:pPr>
        <w:pStyle w:val="ListParagraph"/>
        <w:numPr>
          <w:ilvl w:val="0"/>
          <w:numId w:val="15"/>
        </w:numPr>
        <w:spacing w:after="0" w:line="240" w:lineRule="auto"/>
        <w:ind w:left="720"/>
        <w:rPr>
          <w:rFonts w:ascii="Tahoma" w:eastAsia="Times New Roman" w:hAnsi="Tahoma" w:cs="Tahoma"/>
          <w:color w:val="313335"/>
          <w:spacing w:val="2"/>
          <w:kern w:val="0"/>
          <w:sz w:val="20"/>
          <w:szCs w:val="20"/>
          <w14:ligatures w14:val="none"/>
        </w:rPr>
      </w:pPr>
      <w:r>
        <w:rPr>
          <w:rFonts w:ascii="Tahoma" w:eastAsia="Times New Roman" w:hAnsi="Tahoma" w:cs="Tahoma"/>
          <w:color w:val="313335"/>
          <w:spacing w:val="2"/>
          <w:kern w:val="0"/>
          <w:sz w:val="20"/>
          <w:szCs w:val="20"/>
          <w14:ligatures w14:val="none"/>
        </w:rPr>
        <w:t xml:space="preserve"> </w:t>
      </w:r>
      <w:r w:rsidRPr="00D410BD">
        <w:rPr>
          <w:rFonts w:ascii="Tahoma" w:eastAsia="Times New Roman" w:hAnsi="Tahoma" w:cs="Tahoma"/>
          <w:color w:val="313335"/>
          <w:spacing w:val="2"/>
          <w:kern w:val="0"/>
          <w:sz w:val="20"/>
          <w:szCs w:val="20"/>
          <w14:ligatures w14:val="none"/>
        </w:rPr>
        <w:t xml:space="preserve">A list of all state and federal permits required to construct and operate </w:t>
      </w:r>
      <w:r w:rsidRPr="00AE5E55">
        <w:rPr>
          <w:rFonts w:ascii="Tahoma" w:eastAsia="Times New Roman" w:hAnsi="Tahoma" w:cs="Tahoma"/>
          <w:color w:val="313335"/>
          <w:spacing w:val="2"/>
          <w:kern w:val="0"/>
          <w:sz w:val="20"/>
          <w:szCs w:val="20"/>
          <w14:ligatures w14:val="none"/>
        </w:rPr>
        <w:t xml:space="preserve">the Wind </w:t>
      </w:r>
      <w:r w:rsidRPr="00111D6E">
        <w:rPr>
          <w:rFonts w:ascii="Tahoma" w:eastAsia="Times New Roman" w:hAnsi="Tahoma" w:cs="Tahoma"/>
          <w:color w:val="313335"/>
          <w:spacing w:val="2"/>
          <w:kern w:val="0"/>
          <w:sz w:val="20"/>
          <w:szCs w:val="20"/>
          <w14:ligatures w14:val="none"/>
        </w:rPr>
        <w:t>Energy</w:t>
      </w:r>
      <w:r w:rsidR="00111D6E" w:rsidRPr="00111D6E">
        <w:rPr>
          <w:rFonts w:ascii="Tahoma" w:eastAsia="Times New Roman" w:hAnsi="Tahoma" w:cs="Tahoma"/>
          <w:color w:val="313335"/>
          <w:spacing w:val="2"/>
          <w:kern w:val="0"/>
          <w:sz w:val="20"/>
          <w:szCs w:val="20"/>
          <w14:ligatures w14:val="none"/>
        </w:rPr>
        <w:t xml:space="preserve"> </w:t>
      </w:r>
      <w:r w:rsidRPr="00111D6E">
        <w:rPr>
          <w:rFonts w:ascii="Tahoma" w:eastAsia="Times New Roman" w:hAnsi="Tahoma" w:cs="Tahoma"/>
          <w:color w:val="313335"/>
          <w:spacing w:val="2"/>
          <w:kern w:val="0"/>
          <w:sz w:val="20"/>
          <w:szCs w:val="20"/>
          <w14:ligatures w14:val="none"/>
        </w:rPr>
        <w:t>System</w:t>
      </w:r>
      <w:r w:rsidRPr="00AE5E55">
        <w:rPr>
          <w:rFonts w:ascii="Tahoma" w:eastAsia="Times New Roman" w:hAnsi="Tahoma" w:cs="Tahoma"/>
          <w:color w:val="313335"/>
          <w:spacing w:val="2"/>
          <w:kern w:val="0"/>
          <w:sz w:val="20"/>
          <w:szCs w:val="20"/>
          <w14:ligatures w14:val="none"/>
        </w:rPr>
        <w:t>.</w:t>
      </w:r>
    </w:p>
    <w:p w14:paraId="4577AE05" w14:textId="2E321F67" w:rsidR="009D061F" w:rsidRPr="00325FC5" w:rsidRDefault="009D061F" w:rsidP="004F3DB0">
      <w:pPr>
        <w:pStyle w:val="ListParagraph"/>
        <w:numPr>
          <w:ilvl w:val="0"/>
          <w:numId w:val="15"/>
        </w:numPr>
        <w:shd w:val="clear" w:color="auto" w:fill="FFFFFF"/>
        <w:spacing w:after="0" w:line="240" w:lineRule="auto"/>
        <w:ind w:left="720"/>
        <w:rPr>
          <w:rFonts w:ascii="Tahoma" w:eastAsia="Times New Roman" w:hAnsi="Tahoma" w:cs="Tahoma"/>
          <w:color w:val="313335"/>
          <w:spacing w:val="2"/>
          <w:kern w:val="0"/>
          <w:sz w:val="20"/>
          <w:szCs w:val="20"/>
          <w14:ligatures w14:val="none"/>
        </w:rPr>
      </w:pPr>
      <w:r w:rsidRPr="00D410BD">
        <w:rPr>
          <w:rFonts w:ascii="Tahoma" w:eastAsia="Times New Roman" w:hAnsi="Tahoma" w:cs="Tahoma"/>
          <w:color w:val="313335"/>
          <w:spacing w:val="2"/>
          <w:kern w:val="0"/>
          <w:sz w:val="20"/>
          <w:szCs w:val="20"/>
          <w14:ligatures w14:val="none"/>
        </w:rPr>
        <w:t>Information regarding the planned use and modification of roads during the construction, operation, and decommissioning of the </w:t>
      </w:r>
      <w:r w:rsidRPr="00AE5E55">
        <w:rPr>
          <w:rFonts w:ascii="Tahoma" w:eastAsia="Times New Roman" w:hAnsi="Tahoma" w:cs="Tahoma"/>
          <w:color w:val="313335"/>
          <w:spacing w:val="2"/>
          <w:kern w:val="0"/>
          <w:sz w:val="20"/>
          <w:szCs w:val="20"/>
          <w14:ligatures w14:val="none"/>
        </w:rPr>
        <w:t>Wind Energy System, including a process for assessing road damage caused by Wind Energy System activities</w:t>
      </w:r>
      <w:r w:rsidRPr="00D410BD">
        <w:rPr>
          <w:rFonts w:ascii="Tahoma" w:eastAsia="Times New Roman" w:hAnsi="Tahoma" w:cs="Tahoma"/>
          <w:color w:val="313335"/>
          <w:spacing w:val="2"/>
          <w:kern w:val="0"/>
          <w:sz w:val="20"/>
          <w:szCs w:val="20"/>
          <w14:ligatures w14:val="none"/>
        </w:rPr>
        <w:t xml:space="preserve"> and for conducting road repairs at the owner's expense.</w:t>
      </w:r>
    </w:p>
    <w:p w14:paraId="1B5BCE9C" w14:textId="77777777" w:rsidR="009D061F" w:rsidRDefault="009D061F" w:rsidP="004F3DB0">
      <w:pPr>
        <w:pStyle w:val="ListParagraph"/>
        <w:numPr>
          <w:ilvl w:val="0"/>
          <w:numId w:val="15"/>
        </w:numPr>
        <w:shd w:val="clear" w:color="auto" w:fill="FFFFFF"/>
        <w:spacing w:after="0" w:line="240" w:lineRule="auto"/>
        <w:ind w:left="720"/>
        <w:rPr>
          <w:rFonts w:ascii="Tahoma" w:eastAsia="Times New Roman" w:hAnsi="Tahoma" w:cs="Tahoma"/>
          <w:color w:val="313335"/>
          <w:spacing w:val="2"/>
          <w:kern w:val="0"/>
          <w:sz w:val="20"/>
          <w:szCs w:val="20"/>
          <w14:ligatures w14:val="none"/>
        </w:rPr>
      </w:pPr>
      <w:r w:rsidRPr="00D410BD">
        <w:rPr>
          <w:rFonts w:ascii="Tahoma" w:eastAsia="Times New Roman" w:hAnsi="Tahoma" w:cs="Tahoma"/>
          <w:color w:val="313335"/>
          <w:spacing w:val="2"/>
          <w:kern w:val="0"/>
          <w:sz w:val="20"/>
          <w:szCs w:val="20"/>
          <w14:ligatures w14:val="none"/>
        </w:rPr>
        <w:t>A representative copy of all notices issued consistent with PSC 128.105(1) and 128.30(5), except as provided by PSC 128.61.</w:t>
      </w:r>
    </w:p>
    <w:p w14:paraId="2C11F384" w14:textId="77777777" w:rsidR="009D061F" w:rsidRPr="00D410BD" w:rsidRDefault="009D061F" w:rsidP="009D061F">
      <w:pPr>
        <w:shd w:val="clear" w:color="auto" w:fill="FFFFFF"/>
        <w:spacing w:after="0" w:line="240" w:lineRule="auto"/>
        <w:rPr>
          <w:rFonts w:ascii="Tahoma" w:eastAsia="Times New Roman" w:hAnsi="Tahoma" w:cs="Tahoma"/>
          <w:color w:val="313335"/>
          <w:spacing w:val="2"/>
          <w:kern w:val="0"/>
          <w:sz w:val="20"/>
          <w:szCs w:val="20"/>
          <w14:ligatures w14:val="none"/>
        </w:rPr>
      </w:pPr>
    </w:p>
    <w:p w14:paraId="27502677" w14:textId="64C7D19B" w:rsidR="00252D32" w:rsidRPr="00252D32" w:rsidRDefault="00D46D2A" w:rsidP="00252D32">
      <w:pPr>
        <w:shd w:val="clear" w:color="auto" w:fill="FFFFFF"/>
        <w:spacing w:after="0" w:line="240" w:lineRule="auto"/>
        <w:rPr>
          <w:rFonts w:ascii="Tahoma" w:eastAsia="Times New Roman" w:hAnsi="Tahoma" w:cs="Tahoma"/>
          <w:b/>
          <w:bCs/>
          <w:color w:val="313335"/>
          <w:spacing w:val="2"/>
          <w:kern w:val="0"/>
          <w:sz w:val="20"/>
          <w:szCs w:val="20"/>
          <w14:ligatures w14:val="none"/>
        </w:rPr>
      </w:pPr>
      <w:r w:rsidRPr="0001667F">
        <w:rPr>
          <w:rFonts w:ascii="Tahoma" w:eastAsia="Times New Roman" w:hAnsi="Tahoma" w:cs="Tahoma"/>
          <w:b/>
          <w:bCs/>
          <w:color w:val="313335"/>
          <w:spacing w:val="2"/>
          <w:kern w:val="0"/>
          <w:sz w:val="20"/>
          <w:szCs w:val="20"/>
          <w14:ligatures w14:val="none"/>
        </w:rPr>
        <w:t xml:space="preserve">Additional Application Requirements for </w:t>
      </w:r>
      <w:r w:rsidR="009D061F" w:rsidRPr="0001667F">
        <w:rPr>
          <w:rFonts w:ascii="Tahoma" w:eastAsia="Times New Roman" w:hAnsi="Tahoma" w:cs="Tahoma"/>
          <w:b/>
          <w:bCs/>
          <w:color w:val="313335"/>
          <w:spacing w:val="2"/>
          <w:kern w:val="0"/>
          <w:sz w:val="20"/>
          <w:szCs w:val="20"/>
          <w14:ligatures w14:val="none"/>
        </w:rPr>
        <w:t>Large Wind Energy Systems. </w:t>
      </w:r>
    </w:p>
    <w:p w14:paraId="07132428" w14:textId="19C82058" w:rsidR="00967BEC" w:rsidRPr="004F3DB0" w:rsidRDefault="009D061F" w:rsidP="004F3DB0">
      <w:pPr>
        <w:pStyle w:val="ListParagraph"/>
        <w:numPr>
          <w:ilvl w:val="0"/>
          <w:numId w:val="16"/>
        </w:numPr>
        <w:shd w:val="clear" w:color="auto" w:fill="FFFFFF"/>
        <w:spacing w:after="0" w:line="240" w:lineRule="auto"/>
        <w:rPr>
          <w:rFonts w:ascii="Tahoma" w:eastAsia="Times New Roman" w:hAnsi="Tahoma" w:cs="Tahoma"/>
          <w:color w:val="313335"/>
          <w:spacing w:val="2"/>
          <w:kern w:val="0"/>
          <w:sz w:val="20"/>
          <w:szCs w:val="20"/>
          <w14:ligatures w14:val="none"/>
        </w:rPr>
      </w:pPr>
      <w:r w:rsidRPr="0001667F">
        <w:rPr>
          <w:rFonts w:ascii="Tahoma" w:eastAsia="Times New Roman" w:hAnsi="Tahoma" w:cs="Tahoma"/>
          <w:color w:val="313335"/>
          <w:spacing w:val="2"/>
          <w:kern w:val="0"/>
          <w:sz w:val="20"/>
          <w:szCs w:val="20"/>
          <w14:ligatures w14:val="none"/>
        </w:rPr>
        <w:t>All information required above for small wind energy systems.</w:t>
      </w:r>
    </w:p>
    <w:p w14:paraId="2FF61E35" w14:textId="729E55DC" w:rsidR="00967BEC" w:rsidRPr="00325FC5" w:rsidRDefault="00967BEC" w:rsidP="00325FC5">
      <w:pPr>
        <w:pStyle w:val="ListParagraph"/>
        <w:numPr>
          <w:ilvl w:val="0"/>
          <w:numId w:val="16"/>
        </w:numPr>
        <w:shd w:val="clear" w:color="auto" w:fill="FFFFFF"/>
        <w:spacing w:after="0" w:line="240" w:lineRule="auto"/>
        <w:rPr>
          <w:rFonts w:ascii="Tahoma" w:eastAsia="Times New Roman" w:hAnsi="Tahoma" w:cs="Tahoma"/>
          <w:color w:val="313335"/>
          <w:spacing w:val="2"/>
          <w:kern w:val="0"/>
          <w:sz w:val="20"/>
          <w:szCs w:val="20"/>
          <w14:ligatures w14:val="none"/>
        </w:rPr>
      </w:pPr>
      <w:r w:rsidRPr="00967BEC">
        <w:rPr>
          <w:rFonts w:ascii="Tahoma" w:eastAsia="Times New Roman" w:hAnsi="Tahoma" w:cs="Tahoma"/>
          <w:color w:val="313335"/>
          <w:spacing w:val="2"/>
          <w:kern w:val="0"/>
          <w:sz w:val="20"/>
          <w:szCs w:val="20"/>
          <w14:ligatures w14:val="none"/>
        </w:rPr>
        <w:t>Sample of p</w:t>
      </w:r>
      <w:r w:rsidR="009D061F" w:rsidRPr="00967BEC">
        <w:rPr>
          <w:rFonts w:ascii="Tahoma" w:eastAsia="Times New Roman" w:hAnsi="Tahoma" w:cs="Tahoma"/>
          <w:color w:val="313335"/>
          <w:spacing w:val="2"/>
          <w:kern w:val="0"/>
          <w:sz w:val="20"/>
          <w:szCs w:val="20"/>
          <w14:ligatures w14:val="none"/>
        </w:rPr>
        <w:t xml:space="preserve">re-application notice. </w:t>
      </w:r>
    </w:p>
    <w:p w14:paraId="2BD822BE" w14:textId="089B6040" w:rsidR="00D46D2A" w:rsidRPr="00325FC5" w:rsidRDefault="00967BEC" w:rsidP="00325FC5">
      <w:pPr>
        <w:pStyle w:val="ListParagraph"/>
        <w:numPr>
          <w:ilvl w:val="0"/>
          <w:numId w:val="16"/>
        </w:numPr>
        <w:shd w:val="clear" w:color="auto" w:fill="FFFFFF"/>
        <w:spacing w:after="0" w:line="240" w:lineRule="auto"/>
        <w:rPr>
          <w:rFonts w:ascii="Tahoma" w:eastAsia="Times New Roman" w:hAnsi="Tahoma" w:cs="Tahoma"/>
          <w:color w:val="313335"/>
          <w:spacing w:val="2"/>
          <w:kern w:val="0"/>
          <w:sz w:val="20"/>
          <w:szCs w:val="20"/>
          <w14:ligatures w14:val="none"/>
        </w:rPr>
      </w:pPr>
      <w:r>
        <w:rPr>
          <w:rFonts w:ascii="Tahoma" w:eastAsia="Times New Roman" w:hAnsi="Tahoma" w:cs="Tahoma"/>
          <w:color w:val="313335"/>
          <w:spacing w:val="2"/>
          <w:kern w:val="0"/>
          <w:sz w:val="20"/>
          <w:szCs w:val="20"/>
          <w14:ligatures w14:val="none"/>
        </w:rPr>
        <w:t>P</w:t>
      </w:r>
      <w:r w:rsidR="009D061F" w:rsidRPr="00967BEC">
        <w:rPr>
          <w:rFonts w:ascii="Tahoma" w:eastAsia="Times New Roman" w:hAnsi="Tahoma" w:cs="Tahoma"/>
          <w:color w:val="313335"/>
          <w:spacing w:val="2"/>
          <w:kern w:val="0"/>
          <w:sz w:val="20"/>
          <w:szCs w:val="20"/>
          <w14:ligatures w14:val="none"/>
        </w:rPr>
        <w:t>rocess for complaints</w:t>
      </w:r>
      <w:r w:rsidR="009D061F" w:rsidRPr="00967BEC">
        <w:rPr>
          <w:rFonts w:ascii="Tahoma" w:eastAsia="Times New Roman" w:hAnsi="Tahoma" w:cs="Tahoma"/>
          <w:i/>
          <w:iCs/>
          <w:color w:val="313335"/>
          <w:spacing w:val="2"/>
          <w:kern w:val="0"/>
          <w:sz w:val="20"/>
          <w:szCs w:val="20"/>
          <w14:ligatures w14:val="none"/>
        </w:rPr>
        <w:t>.</w:t>
      </w:r>
      <w:r w:rsidR="009D061F" w:rsidRPr="00967BEC">
        <w:rPr>
          <w:rFonts w:ascii="Tahoma" w:eastAsia="Times New Roman" w:hAnsi="Tahoma" w:cs="Tahoma"/>
          <w:color w:val="313335"/>
          <w:spacing w:val="2"/>
          <w:kern w:val="0"/>
          <w:sz w:val="20"/>
          <w:szCs w:val="20"/>
          <w14:ligatures w14:val="none"/>
        </w:rPr>
        <w:t xml:space="preserve"> </w:t>
      </w:r>
    </w:p>
    <w:p w14:paraId="7BA7DCD7" w14:textId="12B554B0" w:rsidR="00111D6E" w:rsidRDefault="009D061F" w:rsidP="00325FC5">
      <w:pPr>
        <w:pStyle w:val="ListParagraph"/>
        <w:numPr>
          <w:ilvl w:val="0"/>
          <w:numId w:val="16"/>
        </w:numPr>
        <w:shd w:val="clear" w:color="auto" w:fill="FFFFFF"/>
        <w:spacing w:after="0" w:line="240" w:lineRule="auto"/>
        <w:rPr>
          <w:rFonts w:ascii="Tahoma" w:eastAsia="Times New Roman" w:hAnsi="Tahoma" w:cs="Tahoma"/>
          <w:color w:val="313335"/>
          <w:spacing w:val="2"/>
          <w:kern w:val="0"/>
          <w:sz w:val="20"/>
          <w:szCs w:val="20"/>
          <w14:ligatures w14:val="none"/>
        </w:rPr>
      </w:pPr>
      <w:r w:rsidRPr="006E1D17">
        <w:rPr>
          <w:rFonts w:ascii="Tahoma" w:eastAsia="Times New Roman" w:hAnsi="Tahoma" w:cs="Tahoma"/>
          <w:color w:val="313335"/>
          <w:spacing w:val="2"/>
          <w:kern w:val="0"/>
          <w:sz w:val="20"/>
          <w:szCs w:val="20"/>
          <w14:ligatures w14:val="none"/>
        </w:rPr>
        <w:t>A copy of all emergency plans developed in collaboration with appropriate first responders under PSC 128.18(4)(b). An owner may file plans using confidential filing procedures, as necessary.</w:t>
      </w:r>
    </w:p>
    <w:p w14:paraId="034C6F1C" w14:textId="77777777" w:rsidR="00111D6E" w:rsidRPr="00111D6E" w:rsidRDefault="00111D6E" w:rsidP="00111D6E">
      <w:pPr>
        <w:pStyle w:val="ListParagraph"/>
        <w:shd w:val="clear" w:color="auto" w:fill="FFFFFF"/>
        <w:spacing w:after="0" w:line="240" w:lineRule="auto"/>
        <w:rPr>
          <w:rFonts w:ascii="Tahoma" w:eastAsia="Times New Roman" w:hAnsi="Tahoma" w:cs="Tahoma"/>
          <w:color w:val="313335"/>
          <w:spacing w:val="2"/>
          <w:kern w:val="0"/>
          <w:sz w:val="20"/>
          <w:szCs w:val="20"/>
          <w14:ligatures w14:val="none"/>
        </w:rPr>
      </w:pPr>
    </w:p>
    <w:p w14:paraId="7BB4C598" w14:textId="77777777" w:rsidR="004F3DB0" w:rsidRDefault="00325FC5" w:rsidP="004F3DB0">
      <w:pPr>
        <w:rPr>
          <w:rFonts w:ascii="Tahoma" w:hAnsi="Tahoma" w:cs="Tahoma"/>
          <w:b/>
          <w:sz w:val="20"/>
        </w:rPr>
      </w:pPr>
      <w:r w:rsidRPr="00585CFD">
        <w:rPr>
          <w:rFonts w:ascii="Tahoma" w:hAnsi="Tahoma" w:cs="Tahoma"/>
          <w:b/>
          <w:sz w:val="20"/>
        </w:rPr>
        <w:t xml:space="preserve">Return to </w:t>
      </w:r>
      <w:r>
        <w:rPr>
          <w:rFonts w:ascii="Tahoma" w:hAnsi="Tahoma" w:cs="Tahoma"/>
          <w:b/>
          <w:sz w:val="20"/>
        </w:rPr>
        <w:t xml:space="preserve">Town of Wausau </w:t>
      </w:r>
      <w:r w:rsidR="004F3DB0">
        <w:rPr>
          <w:rFonts w:ascii="Tahoma" w:hAnsi="Tahoma" w:cs="Tahoma"/>
          <w:b/>
          <w:sz w:val="20"/>
        </w:rPr>
        <w:t xml:space="preserve">Zoning Administrator </w:t>
      </w:r>
      <w:r w:rsidRPr="00585CFD">
        <w:rPr>
          <w:rFonts w:ascii="Tahoma" w:hAnsi="Tahoma" w:cs="Tahoma"/>
          <w:b/>
          <w:sz w:val="20"/>
        </w:rPr>
        <w:t>with appropriate fee</w:t>
      </w:r>
      <w:r>
        <w:rPr>
          <w:rFonts w:ascii="Tahoma" w:hAnsi="Tahoma" w:cs="Tahoma"/>
          <w:b/>
          <w:sz w:val="20"/>
        </w:rPr>
        <w:t>:</w:t>
      </w:r>
    </w:p>
    <w:p w14:paraId="6A7B7FF4" w14:textId="77777777" w:rsidR="004F3DB0" w:rsidRDefault="004F3DB0" w:rsidP="004F3DB0">
      <w:pPr>
        <w:spacing w:after="0" w:line="240" w:lineRule="auto"/>
        <w:rPr>
          <w:rFonts w:ascii="Arial" w:hAnsi="Arial" w:cs="Arial"/>
          <w:b/>
        </w:rPr>
      </w:pPr>
      <w:r>
        <w:rPr>
          <w:rFonts w:ascii="Arial" w:hAnsi="Arial" w:cs="Arial"/>
          <w:b/>
        </w:rPr>
        <w:t>Larry Vesely</w:t>
      </w:r>
      <w:r w:rsidR="00325FC5" w:rsidRPr="004731A9">
        <w:rPr>
          <w:rFonts w:ascii="Arial" w:hAnsi="Arial" w:cs="Arial"/>
          <w:b/>
        </w:rPr>
        <w:tab/>
        <w:t xml:space="preserve">                </w:t>
      </w:r>
      <w:r w:rsidR="00325FC5" w:rsidRPr="004731A9">
        <w:rPr>
          <w:rFonts w:ascii="Arial" w:hAnsi="Arial" w:cs="Arial"/>
          <w:b/>
        </w:rPr>
        <w:tab/>
        <w:t xml:space="preserve">                              </w:t>
      </w:r>
    </w:p>
    <w:p w14:paraId="6B890F8B" w14:textId="4827FCC0" w:rsidR="00325FC5" w:rsidRPr="004F3DB0" w:rsidRDefault="00325FC5" w:rsidP="004F3DB0">
      <w:pPr>
        <w:spacing w:after="0" w:line="240" w:lineRule="auto"/>
        <w:rPr>
          <w:rFonts w:ascii="Tahoma" w:hAnsi="Tahoma" w:cs="Tahoma"/>
          <w:b/>
          <w:sz w:val="20"/>
        </w:rPr>
      </w:pPr>
      <w:r w:rsidRPr="004731A9">
        <w:rPr>
          <w:rFonts w:ascii="Arial" w:hAnsi="Arial" w:cs="Arial"/>
          <w:b/>
        </w:rPr>
        <w:t>23</w:t>
      </w:r>
      <w:r w:rsidR="004F3DB0">
        <w:rPr>
          <w:rFonts w:ascii="Arial" w:hAnsi="Arial" w:cs="Arial"/>
          <w:b/>
        </w:rPr>
        <w:t>1302 Shenandoah Ridge Road</w:t>
      </w:r>
      <w:r w:rsidRPr="004731A9">
        <w:rPr>
          <w:rFonts w:ascii="Arial" w:hAnsi="Arial" w:cs="Arial"/>
          <w:b/>
        </w:rPr>
        <w:tab/>
        <w:t xml:space="preserve">       </w:t>
      </w:r>
      <w:r w:rsidRPr="004731A9">
        <w:rPr>
          <w:rFonts w:ascii="Arial" w:hAnsi="Arial" w:cs="Arial"/>
          <w:b/>
        </w:rPr>
        <w:tab/>
      </w:r>
    </w:p>
    <w:p w14:paraId="4F0B383C" w14:textId="77777777" w:rsidR="00111D6E" w:rsidRDefault="00325FC5" w:rsidP="004F3DB0">
      <w:pPr>
        <w:pStyle w:val="Footer"/>
        <w:tabs>
          <w:tab w:val="clear" w:pos="8640"/>
          <w:tab w:val="left" w:pos="720"/>
          <w:tab w:val="left" w:pos="6480"/>
        </w:tabs>
        <w:rPr>
          <w:rFonts w:ascii="Arial" w:hAnsi="Arial" w:cs="Arial"/>
          <w:b/>
          <w:sz w:val="22"/>
          <w:szCs w:val="22"/>
        </w:rPr>
      </w:pPr>
      <w:r w:rsidRPr="004731A9">
        <w:rPr>
          <w:rFonts w:ascii="Arial" w:hAnsi="Arial" w:cs="Arial"/>
          <w:b/>
          <w:sz w:val="22"/>
          <w:szCs w:val="22"/>
        </w:rPr>
        <w:t>Wausau, WI 54403</w:t>
      </w:r>
      <w:r w:rsidR="00111D6E">
        <w:rPr>
          <w:rFonts w:ascii="Arial" w:hAnsi="Arial" w:cs="Arial"/>
          <w:b/>
          <w:sz w:val="22"/>
          <w:szCs w:val="22"/>
        </w:rPr>
        <w:t xml:space="preserve">        </w:t>
      </w:r>
    </w:p>
    <w:p w14:paraId="17EE2A1C" w14:textId="02114070" w:rsidR="009D061F" w:rsidRPr="004F3DB0" w:rsidRDefault="00325FC5" w:rsidP="004F3DB0">
      <w:pPr>
        <w:pStyle w:val="Footer"/>
        <w:tabs>
          <w:tab w:val="clear" w:pos="8640"/>
          <w:tab w:val="left" w:pos="720"/>
          <w:tab w:val="left" w:pos="6480"/>
        </w:tabs>
        <w:rPr>
          <w:rFonts w:ascii="Arial" w:hAnsi="Arial" w:cs="Arial"/>
          <w:b/>
          <w:sz w:val="22"/>
          <w:szCs w:val="22"/>
        </w:rPr>
      </w:pPr>
      <w:r w:rsidRPr="004731A9">
        <w:rPr>
          <w:rFonts w:ascii="Arial" w:hAnsi="Arial" w:cs="Arial"/>
          <w:b/>
          <w:sz w:val="22"/>
          <w:szCs w:val="22"/>
        </w:rPr>
        <w:t xml:space="preserve">715 </w:t>
      </w:r>
      <w:r w:rsidR="004F3DB0">
        <w:rPr>
          <w:rFonts w:ascii="Arial" w:hAnsi="Arial" w:cs="Arial"/>
          <w:b/>
          <w:sz w:val="22"/>
          <w:szCs w:val="22"/>
        </w:rPr>
        <w:t>574 9186</w:t>
      </w:r>
      <w:r w:rsidRPr="004731A9">
        <w:rPr>
          <w:rFonts w:ascii="Arial" w:hAnsi="Arial" w:cs="Arial"/>
          <w:b/>
          <w:sz w:val="22"/>
          <w:szCs w:val="22"/>
        </w:rPr>
        <w:tab/>
      </w:r>
      <w:r w:rsidRPr="004731A9">
        <w:rPr>
          <w:rFonts w:ascii="Arial" w:hAnsi="Arial" w:cs="Arial"/>
          <w:b/>
          <w:sz w:val="22"/>
          <w:szCs w:val="22"/>
        </w:rPr>
        <w:tab/>
      </w:r>
    </w:p>
    <w:sectPr w:rsidR="009D061F" w:rsidRPr="004F3DB0" w:rsidSect="00325FC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CE35D" w14:textId="77777777" w:rsidR="005E4D72" w:rsidRDefault="005E4D72" w:rsidP="00325FC5">
      <w:pPr>
        <w:spacing w:after="0" w:line="240" w:lineRule="auto"/>
      </w:pPr>
      <w:r>
        <w:separator/>
      </w:r>
    </w:p>
  </w:endnote>
  <w:endnote w:type="continuationSeparator" w:id="0">
    <w:p w14:paraId="6022B6E7" w14:textId="77777777" w:rsidR="005E4D72" w:rsidRDefault="005E4D72" w:rsidP="0032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917BB" w14:textId="77777777" w:rsidR="005E4D72" w:rsidRDefault="005E4D72" w:rsidP="00325FC5">
      <w:pPr>
        <w:spacing w:after="0" w:line="240" w:lineRule="auto"/>
      </w:pPr>
      <w:r>
        <w:separator/>
      </w:r>
    </w:p>
  </w:footnote>
  <w:footnote w:type="continuationSeparator" w:id="0">
    <w:p w14:paraId="4C81C592" w14:textId="77777777" w:rsidR="005E4D72" w:rsidRDefault="005E4D72" w:rsidP="00325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5E22"/>
    <w:multiLevelType w:val="hybridMultilevel"/>
    <w:tmpl w:val="1DC45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77B3A"/>
    <w:multiLevelType w:val="hybridMultilevel"/>
    <w:tmpl w:val="2C54224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40ED5"/>
    <w:multiLevelType w:val="hybridMultilevel"/>
    <w:tmpl w:val="94564984"/>
    <w:lvl w:ilvl="0" w:tplc="716E1C64">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2563212"/>
    <w:multiLevelType w:val="hybridMultilevel"/>
    <w:tmpl w:val="F56261AA"/>
    <w:lvl w:ilvl="0" w:tplc="0409000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15:restartNumberingAfterBreak="0">
    <w:nsid w:val="19B14AEB"/>
    <w:multiLevelType w:val="hybridMultilevel"/>
    <w:tmpl w:val="04E29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05FB6"/>
    <w:multiLevelType w:val="hybridMultilevel"/>
    <w:tmpl w:val="BE36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57391"/>
    <w:multiLevelType w:val="hybridMultilevel"/>
    <w:tmpl w:val="7BF859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16FF8"/>
    <w:multiLevelType w:val="hybridMultilevel"/>
    <w:tmpl w:val="64905D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B7274"/>
    <w:multiLevelType w:val="hybridMultilevel"/>
    <w:tmpl w:val="8402DA06"/>
    <w:lvl w:ilvl="0" w:tplc="7974D08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D22044C"/>
    <w:multiLevelType w:val="hybridMultilevel"/>
    <w:tmpl w:val="659A6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3C56AA"/>
    <w:multiLevelType w:val="hybridMultilevel"/>
    <w:tmpl w:val="903E25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25908"/>
    <w:multiLevelType w:val="hybridMultilevel"/>
    <w:tmpl w:val="3E52356A"/>
    <w:lvl w:ilvl="0" w:tplc="56126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552F22"/>
    <w:multiLevelType w:val="hybridMultilevel"/>
    <w:tmpl w:val="29BA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2F6981"/>
    <w:multiLevelType w:val="hybridMultilevel"/>
    <w:tmpl w:val="E850D0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DF6584"/>
    <w:multiLevelType w:val="hybridMultilevel"/>
    <w:tmpl w:val="4B903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DF51DC"/>
    <w:multiLevelType w:val="hybridMultilevel"/>
    <w:tmpl w:val="3710E0B4"/>
    <w:lvl w:ilvl="0" w:tplc="9500A09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75593945"/>
    <w:multiLevelType w:val="hybridMultilevel"/>
    <w:tmpl w:val="CE0C46C0"/>
    <w:lvl w:ilvl="0" w:tplc="FB707A0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7BD5DD8"/>
    <w:multiLevelType w:val="hybridMultilevel"/>
    <w:tmpl w:val="395E2EAA"/>
    <w:lvl w:ilvl="0" w:tplc="6C1495E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892424327">
    <w:abstractNumId w:val="1"/>
  </w:num>
  <w:num w:numId="2" w16cid:durableId="1702514581">
    <w:abstractNumId w:val="6"/>
  </w:num>
  <w:num w:numId="3" w16cid:durableId="1704138087">
    <w:abstractNumId w:val="7"/>
  </w:num>
  <w:num w:numId="4" w16cid:durableId="916136643">
    <w:abstractNumId w:val="10"/>
  </w:num>
  <w:num w:numId="5" w16cid:durableId="1586110613">
    <w:abstractNumId w:val="8"/>
  </w:num>
  <w:num w:numId="6" w16cid:durableId="20594899">
    <w:abstractNumId w:val="11"/>
  </w:num>
  <w:num w:numId="7" w16cid:durableId="1651910385">
    <w:abstractNumId w:val="17"/>
  </w:num>
  <w:num w:numId="8" w16cid:durableId="423191372">
    <w:abstractNumId w:val="2"/>
  </w:num>
  <w:num w:numId="9" w16cid:durableId="1240212530">
    <w:abstractNumId w:val="15"/>
  </w:num>
  <w:num w:numId="10" w16cid:durableId="887495435">
    <w:abstractNumId w:val="9"/>
  </w:num>
  <w:num w:numId="11" w16cid:durableId="1872300765">
    <w:abstractNumId w:val="13"/>
  </w:num>
  <w:num w:numId="12" w16cid:durableId="1207333657">
    <w:abstractNumId w:val="5"/>
  </w:num>
  <w:num w:numId="13" w16cid:durableId="916092141">
    <w:abstractNumId w:val="4"/>
  </w:num>
  <w:num w:numId="14" w16cid:durableId="311569113">
    <w:abstractNumId w:val="12"/>
  </w:num>
  <w:num w:numId="15" w16cid:durableId="352806418">
    <w:abstractNumId w:val="3"/>
  </w:num>
  <w:num w:numId="16" w16cid:durableId="855851573">
    <w:abstractNumId w:val="14"/>
  </w:num>
  <w:num w:numId="17" w16cid:durableId="948313762">
    <w:abstractNumId w:val="0"/>
  </w:num>
  <w:num w:numId="18" w16cid:durableId="12694609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1F"/>
    <w:rsid w:val="0001667F"/>
    <w:rsid w:val="00111D6E"/>
    <w:rsid w:val="00252D32"/>
    <w:rsid w:val="00325FC5"/>
    <w:rsid w:val="00464DBA"/>
    <w:rsid w:val="004F3DB0"/>
    <w:rsid w:val="00514530"/>
    <w:rsid w:val="005D4E2E"/>
    <w:rsid w:val="005E4D72"/>
    <w:rsid w:val="00967BEC"/>
    <w:rsid w:val="00973A7B"/>
    <w:rsid w:val="009D061F"/>
    <w:rsid w:val="009E4878"/>
    <w:rsid w:val="00A823F9"/>
    <w:rsid w:val="00D05FDD"/>
    <w:rsid w:val="00D4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6DBF"/>
  <w15:chartTrackingRefBased/>
  <w15:docId w15:val="{E5C14F33-8C1D-4DFA-B83F-0E97308C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61F"/>
    <w:pPr>
      <w:spacing w:line="259" w:lineRule="auto"/>
    </w:pPr>
    <w:rPr>
      <w:sz w:val="22"/>
      <w:szCs w:val="22"/>
    </w:rPr>
  </w:style>
  <w:style w:type="paragraph" w:styleId="Heading1">
    <w:name w:val="heading 1"/>
    <w:basedOn w:val="Normal"/>
    <w:next w:val="Normal"/>
    <w:link w:val="Heading1Char"/>
    <w:uiPriority w:val="9"/>
    <w:qFormat/>
    <w:rsid w:val="009D0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61F"/>
    <w:rPr>
      <w:rFonts w:eastAsiaTheme="majorEastAsia" w:cstheme="majorBidi"/>
      <w:color w:val="272727" w:themeColor="text1" w:themeTint="D8"/>
    </w:rPr>
  </w:style>
  <w:style w:type="paragraph" w:styleId="Title">
    <w:name w:val="Title"/>
    <w:basedOn w:val="Normal"/>
    <w:next w:val="Normal"/>
    <w:link w:val="TitleChar"/>
    <w:uiPriority w:val="10"/>
    <w:qFormat/>
    <w:rsid w:val="009D0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61F"/>
    <w:pPr>
      <w:spacing w:before="160"/>
      <w:jc w:val="center"/>
    </w:pPr>
    <w:rPr>
      <w:i/>
      <w:iCs/>
      <w:color w:val="404040" w:themeColor="text1" w:themeTint="BF"/>
    </w:rPr>
  </w:style>
  <w:style w:type="character" w:customStyle="1" w:styleId="QuoteChar">
    <w:name w:val="Quote Char"/>
    <w:basedOn w:val="DefaultParagraphFont"/>
    <w:link w:val="Quote"/>
    <w:uiPriority w:val="29"/>
    <w:rsid w:val="009D061F"/>
    <w:rPr>
      <w:i/>
      <w:iCs/>
      <w:color w:val="404040" w:themeColor="text1" w:themeTint="BF"/>
    </w:rPr>
  </w:style>
  <w:style w:type="paragraph" w:styleId="ListParagraph">
    <w:name w:val="List Paragraph"/>
    <w:basedOn w:val="Normal"/>
    <w:uiPriority w:val="34"/>
    <w:qFormat/>
    <w:rsid w:val="009D061F"/>
    <w:pPr>
      <w:ind w:left="720"/>
      <w:contextualSpacing/>
    </w:pPr>
  </w:style>
  <w:style w:type="character" w:styleId="IntenseEmphasis">
    <w:name w:val="Intense Emphasis"/>
    <w:basedOn w:val="DefaultParagraphFont"/>
    <w:uiPriority w:val="21"/>
    <w:qFormat/>
    <w:rsid w:val="009D061F"/>
    <w:rPr>
      <w:i/>
      <w:iCs/>
      <w:color w:val="0F4761" w:themeColor="accent1" w:themeShade="BF"/>
    </w:rPr>
  </w:style>
  <w:style w:type="paragraph" w:styleId="IntenseQuote">
    <w:name w:val="Intense Quote"/>
    <w:basedOn w:val="Normal"/>
    <w:next w:val="Normal"/>
    <w:link w:val="IntenseQuoteChar"/>
    <w:uiPriority w:val="30"/>
    <w:qFormat/>
    <w:rsid w:val="009D0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61F"/>
    <w:rPr>
      <w:i/>
      <w:iCs/>
      <w:color w:val="0F4761" w:themeColor="accent1" w:themeShade="BF"/>
    </w:rPr>
  </w:style>
  <w:style w:type="character" w:styleId="IntenseReference">
    <w:name w:val="Intense Reference"/>
    <w:basedOn w:val="DefaultParagraphFont"/>
    <w:uiPriority w:val="32"/>
    <w:qFormat/>
    <w:rsid w:val="009D061F"/>
    <w:rPr>
      <w:b/>
      <w:bCs/>
      <w:smallCaps/>
      <w:color w:val="0F4761" w:themeColor="accent1" w:themeShade="BF"/>
      <w:spacing w:val="5"/>
    </w:rPr>
  </w:style>
  <w:style w:type="paragraph" w:styleId="NoSpacing">
    <w:name w:val="No Spacing"/>
    <w:uiPriority w:val="1"/>
    <w:qFormat/>
    <w:rsid w:val="005D4E2E"/>
    <w:pPr>
      <w:spacing w:after="0" w:line="240" w:lineRule="auto"/>
    </w:pPr>
    <w:rPr>
      <w:sz w:val="22"/>
      <w:szCs w:val="22"/>
    </w:rPr>
  </w:style>
  <w:style w:type="paragraph" w:styleId="Footer">
    <w:name w:val="footer"/>
    <w:basedOn w:val="Normal"/>
    <w:link w:val="FooterChar"/>
    <w:rsid w:val="00325FC5"/>
    <w:pPr>
      <w:tabs>
        <w:tab w:val="center" w:pos="4320"/>
        <w:tab w:val="right" w:pos="8640"/>
      </w:tabs>
      <w:spacing w:after="0" w:line="240" w:lineRule="auto"/>
    </w:pPr>
    <w:rPr>
      <w:rFonts w:ascii="Times New Roman" w:eastAsia="Times New Roman" w:hAnsi="Times New Roman" w:cs="Times New Roman"/>
      <w:kern w:val="0"/>
      <w:sz w:val="24"/>
      <w:szCs w:val="20"/>
      <w14:ligatures w14:val="none"/>
    </w:rPr>
  </w:style>
  <w:style w:type="character" w:customStyle="1" w:styleId="FooterChar">
    <w:name w:val="Footer Char"/>
    <w:basedOn w:val="DefaultParagraphFont"/>
    <w:link w:val="Footer"/>
    <w:rsid w:val="00325FC5"/>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325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FC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Sharon</dc:creator>
  <cp:keywords/>
  <dc:description/>
  <cp:lastModifiedBy>Hunter, Sharon</cp:lastModifiedBy>
  <cp:revision>5</cp:revision>
  <cp:lastPrinted>2024-06-04T23:26:00Z</cp:lastPrinted>
  <dcterms:created xsi:type="dcterms:W3CDTF">2024-06-04T22:55:00Z</dcterms:created>
  <dcterms:modified xsi:type="dcterms:W3CDTF">2024-06-06T00:26:00Z</dcterms:modified>
</cp:coreProperties>
</file>